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A2766" w:rsidRPr="009F197B" w:rsidRDefault="00EA2766" w:rsidP="00EA2766">
      <w:pPr>
        <w:jc w:val="center"/>
        <w:rPr>
          <w:b/>
          <w:color w:val="C1BB00"/>
          <w:sz w:val="72"/>
          <w:szCs w:val="72"/>
        </w:rPr>
      </w:pP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14:anchorId="686D0ECD" wp14:editId="3ADDCE9A">
                <wp:simplePos x="0" y="0"/>
                <wp:positionH relativeFrom="column">
                  <wp:posOffset>1714500</wp:posOffset>
                </wp:positionH>
                <wp:positionV relativeFrom="paragraph">
                  <wp:posOffset>590550</wp:posOffset>
                </wp:positionV>
                <wp:extent cx="3314700" cy="1562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314700" cy="1562100"/>
                        </a:xfrm>
                        <a:prstGeom prst="rect">
                          <a:avLst/>
                        </a:prstGeom>
                        <a:solidFill>
                          <a:sysClr val="window" lastClr="FFFFFF"/>
                        </a:solidFill>
                        <a:ln w="6350">
                          <a:noFill/>
                        </a:ln>
                        <a:effectLst/>
                      </wps:spPr>
                      <wps:txbx>
                        <w:txbxContent>
                          <w:p w:rsidR="00EE7E2F" w:rsidRDefault="00EE7E2F" w:rsidP="00157B80">
                            <w:pPr>
                              <w:rPr>
                                <w:b/>
                                <w:color w:val="4A0A62"/>
                                <w:sz w:val="72"/>
                                <w:szCs w:val="72"/>
                              </w:rPr>
                            </w:pPr>
                            <w:r>
                              <w:rPr>
                                <w:b/>
                                <w:color w:val="4A0A62"/>
                                <w:sz w:val="72"/>
                                <w:szCs w:val="72"/>
                              </w:rPr>
                              <w:t xml:space="preserve">Handling Tax </w:t>
                            </w:r>
                            <w:r>
                              <w:rPr>
                                <w:b/>
                                <w:color w:val="4A0A62"/>
                                <w:sz w:val="72"/>
                                <w:szCs w:val="72"/>
                              </w:rPr>
                              <w:tab/>
                            </w:r>
                            <w:r>
                              <w:rPr>
                                <w:b/>
                                <w:color w:val="4A0A62"/>
                                <w:sz w:val="72"/>
                                <w:szCs w:val="72"/>
                              </w:rPr>
                              <w:tab/>
                              <w:t xml:space="preserve">    Debt</w:t>
                            </w:r>
                          </w:p>
                          <w:p w:rsidR="00EA2766" w:rsidRPr="009F197B" w:rsidRDefault="00EA2766" w:rsidP="00EA2766">
                            <w:pPr>
                              <w:rPr>
                                <w:color w:val="4A0A62"/>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35pt;margin-top:46.5pt;width:261pt;height:1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" fillcolor="window" stroked="f" strokeweight=".5pt">
                <v:textbox>
                  <w:txbxContent>
                    <w:p w:rsidR="00EE7E2F" w:rsidRDefault="00EE7E2F" w:rsidP="00157B80">
                      <w:pPr>
                        <w:rPr>
                          <w:b/>
                          <w:color w:val="4A0A62"/>
                          <w:sz w:val="72"/>
                          <w:szCs w:val="72"/>
                        </w:rPr>
                      </w:pPr>
                      <w:r>
                        <w:rPr>
                          <w:b/>
                          <w:color w:val="4A0A62"/>
                          <w:sz w:val="72"/>
                          <w:szCs w:val="72"/>
                        </w:rPr>
                        <w:t xml:space="preserve">Handling Tax </w:t>
                      </w:r>
                      <w:r>
                        <w:rPr>
                          <w:b/>
                          <w:color w:val="4A0A62"/>
                          <w:sz w:val="72"/>
                          <w:szCs w:val="72"/>
                        </w:rPr>
                        <w:tab/>
                      </w:r>
                      <w:r>
                        <w:rPr>
                          <w:b/>
                          <w:color w:val="4A0A62"/>
                          <w:sz w:val="72"/>
                          <w:szCs w:val="72"/>
                        </w:rPr>
                        <w:tab/>
                        <w:t xml:space="preserve">    Debt</w:t>
                      </w:r>
                    </w:p>
                    <w:p w:rsidR="00EA2766" w:rsidRPr="009F197B" w:rsidRDefault="00EA2766" w:rsidP="00EA2766">
                      <w:pPr>
                        <w:rPr>
                          <w:color w:val="4A0A62"/>
                          <w:sz w:val="72"/>
                          <w:szCs w:val="72"/>
                        </w:rPr>
                      </w:pPr>
                    </w:p>
                  </w:txbxContent>
                </v:textbox>
              </v:shape>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6A4BB4A6" wp14:editId="755E21D0">
                <wp:simplePos x="0" y="0"/>
                <wp:positionH relativeFrom="column">
                  <wp:posOffset>600075</wp:posOffset>
                </wp:positionH>
                <wp:positionV relativeFrom="paragraph">
                  <wp:posOffset>508635</wp:posOffset>
                </wp:positionV>
                <wp:extent cx="285750" cy="295275"/>
                <wp:effectExtent l="19050" t="19050" r="19050" b="28575"/>
                <wp:wrapNone/>
                <wp:docPr id="28"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noFill/>
                        <a:ln w="28575">
                          <a:solidFill>
                            <a:srgbClr val="C1BB00"/>
                          </a:solidFill>
                          <a:round/>
                          <a:headEnd/>
                          <a:tailEnd/>
                        </a:ln>
                        <a:effectLst/>
                        <a:extLst>
                          <a:ext uri="{909E8E84-426E-40DD-AFC4-6F175D3DCCD1}">
                            <a14:hiddenFill xmlns:a14="http://schemas.microsoft.com/office/drawing/2010/main">
                              <a:solidFill>
                                <a:schemeClr val="accent3">
                                  <a:lumMod val="100000"/>
                                  <a:lumOff val="0"/>
                                </a:schemeClr>
                              </a:solidFill>
                            </a14:hiddenFill>
                          </a:ext>
                          <a:ext uri="{AF507438-7753-43E0-B8FC-AC1667EBCBE1}">
                            <a14:hiddenEffects xmlns:a14="http://schemas.microsoft.com/office/drawing/2010/main">
                              <a:effectLst>
                                <a:outerShdw dist="28398" dir="3806097" algn="ctr" rotWithShape="0">
                                  <a:schemeClr val="accent3">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26" style="position:absolute;margin-left:47.25pt;margin-top:40.05pt;width:22.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" filled="f" fillcolor="#9bbb59 [3206]" strokecolor="#c1bb00" strokeweight="2.25pt">
                <v:shadow color="#4e6128 [1606]" opacity=".5" offset="1pt"/>
              </v:oval>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37441CC7" wp14:editId="4B10CDA4">
                <wp:simplePos x="0" y="0"/>
                <wp:positionH relativeFrom="column">
                  <wp:posOffset>600075</wp:posOffset>
                </wp:positionH>
                <wp:positionV relativeFrom="paragraph">
                  <wp:posOffset>137160</wp:posOffset>
                </wp:positionV>
                <wp:extent cx="285750" cy="295275"/>
                <wp:effectExtent l="19050" t="19050" r="19050" b="28575"/>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26" style="position:absolute;margin-left:47.25pt;margin-top:10.8pt;width:2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5EADF421" wp14:editId="527B70E0">
                <wp:simplePos x="0" y="0"/>
                <wp:positionH relativeFrom="column">
                  <wp:posOffset>600075</wp:posOffset>
                </wp:positionH>
                <wp:positionV relativeFrom="paragraph">
                  <wp:posOffset>880110</wp:posOffset>
                </wp:positionV>
                <wp:extent cx="285750" cy="295275"/>
                <wp:effectExtent l="19050" t="19050" r="19050" b="28575"/>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noFill/>
                        <a:ln w="28575">
                          <a:solidFill>
                            <a:srgbClr val="C1BB00"/>
                          </a:solidFill>
                          <a:round/>
                          <a:headEnd/>
                          <a:tailEnd/>
                        </a:ln>
                        <a:effectLst/>
                        <a:extLst>
                          <a:ext uri="{909E8E84-426E-40DD-AFC4-6F175D3DCCD1}">
                            <a14:hiddenFill xmlns:a14="http://schemas.microsoft.com/office/drawing/2010/main">
                              <a:solidFill>
                                <a:schemeClr val="accent4">
                                  <a:lumMod val="100000"/>
                                  <a:lumOff val="0"/>
                                </a:schemeClr>
                              </a:solidFill>
                            </a14:hiddenFill>
                          </a:ex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6" o:spid="_x0000_s1026" style="position:absolute;margin-left:47.25pt;margin-top:69.3pt;width:22.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" filled="f" fillcolor="#8064a2 [3207]" strokecolor="#c1bb00" strokeweight="2.25pt">
                <v:shadow color="#3f3151 [1607]" opacity=".5" offset="1pt"/>
              </v:oval>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64A627E0" wp14:editId="5554A8CC">
                <wp:simplePos x="0" y="0"/>
                <wp:positionH relativeFrom="column">
                  <wp:posOffset>-142875</wp:posOffset>
                </wp:positionH>
                <wp:positionV relativeFrom="paragraph">
                  <wp:posOffset>137160</wp:posOffset>
                </wp:positionV>
                <wp:extent cx="285750" cy="295275"/>
                <wp:effectExtent l="19050" t="19050" r="19050" b="28575"/>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margin-left:-11.25pt;margin-top:10.8pt;width:22.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2BDC6D95" wp14:editId="4264ADF1">
                <wp:simplePos x="0" y="0"/>
                <wp:positionH relativeFrom="column">
                  <wp:posOffset>-142875</wp:posOffset>
                </wp:positionH>
                <wp:positionV relativeFrom="paragraph">
                  <wp:posOffset>508635</wp:posOffset>
                </wp:positionV>
                <wp:extent cx="285750" cy="295275"/>
                <wp:effectExtent l="19050" t="19050" r="19050" b="2857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C1BB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26" style="position:absolute;margin-left:-11.25pt;margin-top:40.05pt;width:22.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" strokecolor="#c1bb00"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2B71D4F6" wp14:editId="4903B61C">
                <wp:simplePos x="0" y="0"/>
                <wp:positionH relativeFrom="column">
                  <wp:posOffset>-142875</wp:posOffset>
                </wp:positionH>
                <wp:positionV relativeFrom="paragraph">
                  <wp:posOffset>889635</wp:posOffset>
                </wp:positionV>
                <wp:extent cx="285750" cy="295275"/>
                <wp:effectExtent l="19050" t="19050" r="19050" b="2857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C1BB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26" style="position:absolute;margin-left:-11.25pt;margin-top:70.05pt;width:22.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" strokecolor="#c1bb00"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2E6E3AB9" wp14:editId="55CF89EC">
                <wp:simplePos x="0" y="0"/>
                <wp:positionH relativeFrom="column">
                  <wp:posOffset>228600</wp:posOffset>
                </wp:positionH>
                <wp:positionV relativeFrom="paragraph">
                  <wp:posOffset>127635</wp:posOffset>
                </wp:positionV>
                <wp:extent cx="285750" cy="295275"/>
                <wp:effectExtent l="19050" t="19050" r="19050" b="28575"/>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18pt;margin-top:10.05pt;width:22.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15EAFDDA" wp14:editId="731942DF">
                <wp:simplePos x="0" y="0"/>
                <wp:positionH relativeFrom="column">
                  <wp:posOffset>228600</wp:posOffset>
                </wp:positionH>
                <wp:positionV relativeFrom="paragraph">
                  <wp:posOffset>508635</wp:posOffset>
                </wp:positionV>
                <wp:extent cx="285750" cy="295275"/>
                <wp:effectExtent l="19050" t="19050" r="19050" b="28575"/>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985034">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26" style="position:absolute;margin-left:18pt;margin-top:40.05pt;width:22.5pt;height:23.25pt;rotation:-107592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2B276B6F" wp14:editId="22515612">
                <wp:simplePos x="0" y="0"/>
                <wp:positionH relativeFrom="column">
                  <wp:posOffset>228600</wp:posOffset>
                </wp:positionH>
                <wp:positionV relativeFrom="paragraph">
                  <wp:posOffset>889635</wp:posOffset>
                </wp:positionV>
                <wp:extent cx="285750" cy="295275"/>
                <wp:effectExtent l="19050" t="19050" r="19050" b="28575"/>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18pt;margin-top:70.05pt;width:2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" strokecolor="#4a0a62" strokeweight="2.25pt"/>
            </w:pict>
          </mc:Fallback>
        </mc:AlternateContent>
      </w:r>
      <w:r w:rsidR="005A0257">
        <w:rPr>
          <w:b/>
          <w:color w:val="C1BB00"/>
          <w:sz w:val="72"/>
          <w:szCs w:val="72"/>
        </w:rPr>
        <w:t xml:space="preserve">     </w:t>
      </w:r>
      <w:r w:rsidRPr="009F197B">
        <w:rPr>
          <w:b/>
          <w:color w:val="C1BB00"/>
          <w:sz w:val="72"/>
          <w:szCs w:val="72"/>
        </w:rPr>
        <w:t>How</w:t>
      </w:r>
      <w:r w:rsidRPr="009F197B">
        <w:rPr>
          <w:b/>
          <w:color w:val="4A0A62"/>
          <w:sz w:val="72"/>
          <w:szCs w:val="72"/>
        </w:rPr>
        <w:t xml:space="preserve"> to</w:t>
      </w:r>
      <w:r w:rsidRPr="009F197B">
        <w:rPr>
          <w:b/>
          <w:color w:val="C1BB00"/>
          <w:sz w:val="72"/>
          <w:szCs w:val="72"/>
        </w:rPr>
        <w:t xml:space="preserve"> Guide:</w:t>
      </w:r>
    </w:p>
    <w:p w:rsidR="00EA2766" w:rsidRPr="009F197B" w:rsidRDefault="00EA2766" w:rsidP="00EA2766">
      <w:pPr>
        <w:jc w:val="center"/>
        <w:rPr>
          <w:rFonts w:ascii="Arial" w:eastAsia="Calibri" w:hAnsi="Arial" w:cs="Arial"/>
          <w:b/>
          <w:color w:val="4A0A62"/>
          <w:sz w:val="36"/>
          <w:szCs w:val="160"/>
        </w:rPr>
      </w:pPr>
    </w:p>
    <w:p w:rsidR="00EA2766" w:rsidRDefault="00EA2766" w:rsidP="00EA2766">
      <w:pPr>
        <w:jc w:val="center"/>
        <w:rPr>
          <w:rFonts w:ascii="Times New Roman" w:hAnsi="Times New Roman" w:cs="Times New Roman"/>
          <w:b/>
          <w:color w:val="C1BB00"/>
          <w:sz w:val="28"/>
          <w:szCs w:val="28"/>
        </w:rPr>
      </w:pPr>
    </w:p>
    <w:p w:rsidR="00157B80" w:rsidRDefault="00157B80" w:rsidP="00EA2766">
      <w:pPr>
        <w:jc w:val="center"/>
        <w:rPr>
          <w:rFonts w:ascii="Times New Roman" w:hAnsi="Times New Roman" w:cs="Times New Roman"/>
          <w:b/>
          <w:color w:val="C1BB00"/>
          <w:sz w:val="28"/>
          <w:szCs w:val="28"/>
        </w:rPr>
      </w:pPr>
    </w:p>
    <w:p w:rsidR="00157B80" w:rsidRDefault="00157B80" w:rsidP="00EA2766">
      <w:pPr>
        <w:jc w:val="center"/>
        <w:rPr>
          <w:rFonts w:ascii="Times New Roman" w:hAnsi="Times New Roman" w:cs="Times New Roman"/>
          <w:b/>
          <w:color w:val="C1BB00"/>
          <w:sz w:val="32"/>
          <w:szCs w:val="32"/>
        </w:rPr>
      </w:pPr>
    </w:p>
    <w:p w:rsidR="00EA00D7" w:rsidRDefault="00EA2766" w:rsidP="00EA00D7">
      <w:pPr>
        <w:jc w:val="center"/>
        <w:rPr>
          <w:rFonts w:ascii="Times New Roman" w:hAnsi="Times New Roman" w:cs="Times New Roman"/>
          <w:b/>
          <w:color w:val="C1BB00"/>
          <w:sz w:val="32"/>
          <w:szCs w:val="32"/>
        </w:rPr>
      </w:pPr>
      <w:r w:rsidRPr="00CD01F2">
        <w:rPr>
          <w:rFonts w:ascii="Times New Roman" w:hAnsi="Times New Roman" w:cs="Times New Roman"/>
          <w:b/>
          <w:color w:val="C1BB00"/>
          <w:sz w:val="32"/>
          <w:szCs w:val="32"/>
        </w:rPr>
        <w:t>Background</w:t>
      </w:r>
    </w:p>
    <w:p w:rsidR="00982B4A" w:rsidRDefault="00EA00D7" w:rsidP="00EA00D7">
      <w:pPr>
        <w:rPr>
          <w:rFonts w:ascii="Times New Roman" w:hAnsi="Times New Roman" w:cs="Times New Roman"/>
          <w:sz w:val="24"/>
          <w:szCs w:val="24"/>
        </w:rPr>
      </w:pPr>
      <w:r>
        <w:rPr>
          <w:rFonts w:ascii="Times New Roman" w:hAnsi="Times New Roman" w:cs="Times New Roman"/>
          <w:sz w:val="24"/>
          <w:szCs w:val="24"/>
        </w:rPr>
        <w:t xml:space="preserve">Tax Debt can arise in both the </w:t>
      </w:r>
      <w:r w:rsidR="009015E4">
        <w:rPr>
          <w:rFonts w:ascii="Times New Roman" w:hAnsi="Times New Roman" w:cs="Times New Roman"/>
          <w:sz w:val="24"/>
          <w:szCs w:val="24"/>
        </w:rPr>
        <w:t>Pay as Your Earn (</w:t>
      </w:r>
      <w:r>
        <w:rPr>
          <w:rFonts w:ascii="Times New Roman" w:hAnsi="Times New Roman" w:cs="Times New Roman"/>
          <w:sz w:val="24"/>
          <w:szCs w:val="24"/>
        </w:rPr>
        <w:t>PAYE</w:t>
      </w:r>
      <w:r w:rsidR="009015E4">
        <w:rPr>
          <w:rFonts w:ascii="Times New Roman" w:hAnsi="Times New Roman" w:cs="Times New Roman"/>
          <w:sz w:val="24"/>
          <w:szCs w:val="24"/>
        </w:rPr>
        <w:t>)</w:t>
      </w:r>
      <w:r>
        <w:rPr>
          <w:rFonts w:ascii="Times New Roman" w:hAnsi="Times New Roman" w:cs="Times New Roman"/>
          <w:sz w:val="24"/>
          <w:szCs w:val="24"/>
        </w:rPr>
        <w:t xml:space="preserve"> and Self-Assessment systems. The ‘How To Guide’ suite details how these debts can be effectively cancelled through legal and concessionary routes.</w:t>
      </w:r>
      <w:r w:rsidR="001F41F7">
        <w:rPr>
          <w:rFonts w:ascii="Times New Roman" w:hAnsi="Times New Roman" w:cs="Times New Roman"/>
          <w:sz w:val="24"/>
          <w:szCs w:val="24"/>
        </w:rPr>
        <w:t xml:space="preserve"> However, in some cases, there will be </w:t>
      </w:r>
      <w:r w:rsidR="001F41F7" w:rsidRPr="008D486B">
        <w:rPr>
          <w:rFonts w:ascii="Times New Roman" w:hAnsi="Times New Roman" w:cs="Times New Roman"/>
          <w:sz w:val="24"/>
          <w:szCs w:val="24"/>
          <w:u w:val="single"/>
        </w:rPr>
        <w:t>residual debt</w:t>
      </w:r>
      <w:r w:rsidR="001F41F7">
        <w:rPr>
          <w:rFonts w:ascii="Times New Roman" w:hAnsi="Times New Roman" w:cs="Times New Roman"/>
          <w:sz w:val="24"/>
          <w:szCs w:val="24"/>
        </w:rPr>
        <w:t xml:space="preserve"> to pay, even where appeals have been successful.</w:t>
      </w:r>
      <w:r>
        <w:rPr>
          <w:rFonts w:ascii="Times New Roman" w:hAnsi="Times New Roman" w:cs="Times New Roman"/>
          <w:sz w:val="24"/>
          <w:szCs w:val="24"/>
        </w:rPr>
        <w:t xml:space="preserve"> </w:t>
      </w:r>
      <w:r w:rsidR="00982B4A">
        <w:rPr>
          <w:rFonts w:ascii="Times New Roman" w:hAnsi="Times New Roman" w:cs="Times New Roman"/>
          <w:sz w:val="24"/>
          <w:szCs w:val="24"/>
        </w:rPr>
        <w:t>This Guide covers the next steps that should be taken by advisers in this situation.</w:t>
      </w:r>
    </w:p>
    <w:p w:rsidR="008D486B" w:rsidRDefault="00003942" w:rsidP="00EA00D7">
      <w:pPr>
        <w:rPr>
          <w:rFonts w:ascii="Times New Roman" w:hAnsi="Times New Roman" w:cs="Times New Roman"/>
          <w:sz w:val="24"/>
          <w:szCs w:val="24"/>
        </w:rPr>
      </w:pPr>
      <w:r>
        <w:rPr>
          <w:rFonts w:ascii="Times New Roman" w:hAnsi="Times New Roman" w:cs="Times New Roman"/>
          <w:sz w:val="24"/>
          <w:szCs w:val="24"/>
        </w:rPr>
        <w:t>Debt originating in the PAYE system</w:t>
      </w:r>
      <w:r w:rsidR="008D486B">
        <w:rPr>
          <w:rFonts w:ascii="Times New Roman" w:hAnsi="Times New Roman" w:cs="Times New Roman"/>
          <w:sz w:val="24"/>
          <w:szCs w:val="24"/>
        </w:rPr>
        <w:t xml:space="preserve"> relates to employees and</w:t>
      </w:r>
      <w:r w:rsidR="00EA00D7">
        <w:rPr>
          <w:rFonts w:ascii="Times New Roman" w:hAnsi="Times New Roman" w:cs="Times New Roman"/>
          <w:sz w:val="24"/>
          <w:szCs w:val="24"/>
        </w:rPr>
        <w:t xml:space="preserve"> </w:t>
      </w:r>
      <w:r w:rsidR="006862C5">
        <w:rPr>
          <w:rFonts w:ascii="Times New Roman" w:hAnsi="Times New Roman" w:cs="Times New Roman"/>
          <w:sz w:val="24"/>
          <w:szCs w:val="24"/>
        </w:rPr>
        <w:t>can be collected</w:t>
      </w:r>
      <w:r w:rsidR="00EA00D7">
        <w:rPr>
          <w:rFonts w:ascii="Times New Roman" w:hAnsi="Times New Roman" w:cs="Times New Roman"/>
          <w:sz w:val="24"/>
          <w:szCs w:val="24"/>
        </w:rPr>
        <w:t xml:space="preserve"> via a client’</w:t>
      </w:r>
      <w:r w:rsidR="006862C5">
        <w:rPr>
          <w:rFonts w:ascii="Times New Roman" w:hAnsi="Times New Roman" w:cs="Times New Roman"/>
          <w:sz w:val="24"/>
          <w:szCs w:val="24"/>
        </w:rPr>
        <w:t>s</w:t>
      </w:r>
      <w:r>
        <w:rPr>
          <w:rFonts w:ascii="Times New Roman" w:hAnsi="Times New Roman" w:cs="Times New Roman"/>
          <w:sz w:val="24"/>
          <w:szCs w:val="24"/>
        </w:rPr>
        <w:t xml:space="preserve"> PAYE</w:t>
      </w:r>
      <w:r w:rsidR="006862C5">
        <w:rPr>
          <w:rFonts w:ascii="Times New Roman" w:hAnsi="Times New Roman" w:cs="Times New Roman"/>
          <w:sz w:val="24"/>
          <w:szCs w:val="24"/>
        </w:rPr>
        <w:t xml:space="preserve"> tax code, </w:t>
      </w:r>
      <w:r w:rsidR="00EA00D7">
        <w:rPr>
          <w:rFonts w:ascii="Times New Roman" w:hAnsi="Times New Roman" w:cs="Times New Roman"/>
          <w:sz w:val="24"/>
          <w:szCs w:val="24"/>
        </w:rPr>
        <w:t xml:space="preserve">a P800 </w:t>
      </w:r>
      <w:r w:rsidR="009015E4">
        <w:rPr>
          <w:rFonts w:ascii="Times New Roman" w:hAnsi="Times New Roman" w:cs="Times New Roman"/>
          <w:sz w:val="24"/>
          <w:szCs w:val="24"/>
        </w:rPr>
        <w:t>tax calculation</w:t>
      </w:r>
      <w:r w:rsidR="00EA00D7">
        <w:rPr>
          <w:rFonts w:ascii="Times New Roman" w:hAnsi="Times New Roman" w:cs="Times New Roman"/>
          <w:sz w:val="24"/>
          <w:szCs w:val="24"/>
        </w:rPr>
        <w:t xml:space="preserve">, a PA302 simple assessment or </w:t>
      </w:r>
      <w:r>
        <w:rPr>
          <w:rFonts w:ascii="Times New Roman" w:hAnsi="Times New Roman" w:cs="Times New Roman"/>
          <w:sz w:val="24"/>
          <w:szCs w:val="24"/>
        </w:rPr>
        <w:t xml:space="preserve">via </w:t>
      </w:r>
      <w:r w:rsidR="00EA00D7">
        <w:rPr>
          <w:rFonts w:ascii="Times New Roman" w:hAnsi="Times New Roman" w:cs="Times New Roman"/>
          <w:sz w:val="24"/>
          <w:szCs w:val="24"/>
        </w:rPr>
        <w:t xml:space="preserve">a transfer to Self-Assessment. </w:t>
      </w:r>
      <w:r w:rsidR="006862C5">
        <w:rPr>
          <w:rFonts w:ascii="Times New Roman" w:hAnsi="Times New Roman" w:cs="Times New Roman"/>
          <w:sz w:val="24"/>
          <w:szCs w:val="24"/>
        </w:rPr>
        <w:t xml:space="preserve">Generally HMRC have four years to ‘collect’ a PAYE debt – but can extend this period by issuing a Simple Assessment or Self Assessment. </w:t>
      </w:r>
    </w:p>
    <w:p w:rsidR="00EA00D7" w:rsidRDefault="008D486B" w:rsidP="00EA00D7">
      <w:pPr>
        <w:rPr>
          <w:rFonts w:ascii="Times New Roman" w:hAnsi="Times New Roman" w:cs="Times New Roman"/>
          <w:sz w:val="24"/>
          <w:szCs w:val="24"/>
        </w:rPr>
      </w:pPr>
      <w:r>
        <w:rPr>
          <w:rFonts w:ascii="Times New Roman" w:hAnsi="Times New Roman" w:cs="Times New Roman"/>
          <w:sz w:val="24"/>
          <w:szCs w:val="24"/>
        </w:rPr>
        <w:t>Debt in the</w:t>
      </w:r>
      <w:r w:rsidR="006862C5">
        <w:rPr>
          <w:rFonts w:ascii="Times New Roman" w:hAnsi="Times New Roman" w:cs="Times New Roman"/>
          <w:sz w:val="24"/>
          <w:szCs w:val="24"/>
        </w:rPr>
        <w:t xml:space="preserve"> Self-Assessment system normally </w:t>
      </w:r>
      <w:r>
        <w:rPr>
          <w:rFonts w:ascii="Times New Roman" w:hAnsi="Times New Roman" w:cs="Times New Roman"/>
          <w:sz w:val="24"/>
          <w:szCs w:val="24"/>
        </w:rPr>
        <w:t>relates to the self-employed</w:t>
      </w:r>
      <w:r w:rsidR="006862C5">
        <w:rPr>
          <w:rFonts w:ascii="Times New Roman" w:hAnsi="Times New Roman" w:cs="Times New Roman"/>
          <w:sz w:val="24"/>
          <w:szCs w:val="24"/>
        </w:rPr>
        <w:t xml:space="preserve"> apart from when it is a transfer from the PAYE system. Once the debt is on the Self-Assessment account there is no time limit on its collection. </w:t>
      </w:r>
    </w:p>
    <w:p w:rsidR="00EE7E2F" w:rsidRDefault="006862C5" w:rsidP="00982B4A">
      <w:pPr>
        <w:rPr>
          <w:rFonts w:ascii="Times New Roman" w:hAnsi="Times New Roman" w:cs="Times New Roman"/>
          <w:sz w:val="24"/>
          <w:szCs w:val="24"/>
        </w:rPr>
      </w:pPr>
      <w:r>
        <w:rPr>
          <w:rFonts w:ascii="Times New Roman" w:hAnsi="Times New Roman" w:cs="Times New Roman"/>
          <w:sz w:val="24"/>
          <w:szCs w:val="24"/>
        </w:rPr>
        <w:t xml:space="preserve">HMRC is generally more sympathetic in its </w:t>
      </w:r>
      <w:r w:rsidR="001F41F7">
        <w:rPr>
          <w:rFonts w:ascii="Times New Roman" w:hAnsi="Times New Roman" w:cs="Times New Roman"/>
          <w:sz w:val="24"/>
          <w:szCs w:val="24"/>
        </w:rPr>
        <w:t xml:space="preserve">collection practices </w:t>
      </w:r>
      <w:r w:rsidR="00F31350">
        <w:rPr>
          <w:rFonts w:ascii="Times New Roman" w:hAnsi="Times New Roman" w:cs="Times New Roman"/>
          <w:sz w:val="24"/>
          <w:szCs w:val="24"/>
        </w:rPr>
        <w:t>in respect of</w:t>
      </w:r>
      <w:r>
        <w:rPr>
          <w:rFonts w:ascii="Times New Roman" w:hAnsi="Times New Roman" w:cs="Times New Roman"/>
          <w:sz w:val="24"/>
          <w:szCs w:val="24"/>
        </w:rPr>
        <w:t xml:space="preserve"> PAYE debt compared to Self Assessment debt. This is because the self-employed generally receive their income gross and they are expected to put money asi</w:t>
      </w:r>
      <w:r w:rsidR="00982B4A">
        <w:rPr>
          <w:rFonts w:ascii="Times New Roman" w:hAnsi="Times New Roman" w:cs="Times New Roman"/>
          <w:sz w:val="24"/>
          <w:szCs w:val="24"/>
        </w:rPr>
        <w:t xml:space="preserve">de to meet any legal liability whereas employees have an expectation that tax should be collected correctly </w:t>
      </w:r>
      <w:r w:rsidR="009015E4">
        <w:rPr>
          <w:rFonts w:ascii="Times New Roman" w:hAnsi="Times New Roman" w:cs="Times New Roman"/>
          <w:sz w:val="24"/>
          <w:szCs w:val="24"/>
        </w:rPr>
        <w:t>from their salary</w:t>
      </w:r>
      <w:r w:rsidR="00982B4A">
        <w:rPr>
          <w:rFonts w:ascii="Times New Roman" w:hAnsi="Times New Roman" w:cs="Times New Roman"/>
          <w:sz w:val="24"/>
          <w:szCs w:val="24"/>
        </w:rPr>
        <w:t xml:space="preserve"> without further payment being necessary.</w:t>
      </w:r>
    </w:p>
    <w:p w:rsidR="00AE2A93" w:rsidRDefault="00AE2A93" w:rsidP="00982B4A">
      <w:pPr>
        <w:rPr>
          <w:rFonts w:ascii="Times New Roman" w:hAnsi="Times New Roman" w:cs="Times New Roman"/>
          <w:sz w:val="24"/>
          <w:szCs w:val="24"/>
        </w:rPr>
      </w:pPr>
      <w:r>
        <w:rPr>
          <w:rFonts w:ascii="Times New Roman" w:hAnsi="Times New Roman" w:cs="Times New Roman"/>
          <w:sz w:val="24"/>
          <w:szCs w:val="24"/>
        </w:rPr>
        <w:t>HMRC manages Self-Assessment debt through a number of stages. The debt starts with the Acco</w:t>
      </w:r>
      <w:r w:rsidR="009015E4">
        <w:rPr>
          <w:rFonts w:ascii="Times New Roman" w:hAnsi="Times New Roman" w:cs="Times New Roman"/>
          <w:sz w:val="24"/>
          <w:szCs w:val="24"/>
        </w:rPr>
        <w:t xml:space="preserve">unts office. If the debt is not paid it moves </w:t>
      </w:r>
      <w:r>
        <w:rPr>
          <w:rFonts w:ascii="Times New Roman" w:hAnsi="Times New Roman" w:cs="Times New Roman"/>
          <w:sz w:val="24"/>
          <w:szCs w:val="24"/>
        </w:rPr>
        <w:t>to a Debt Management Unit who may or may not utilise a 3</w:t>
      </w:r>
      <w:r w:rsidRPr="00AE2A93">
        <w:rPr>
          <w:rFonts w:ascii="Times New Roman" w:hAnsi="Times New Roman" w:cs="Times New Roman"/>
          <w:sz w:val="24"/>
          <w:szCs w:val="24"/>
          <w:vertAlign w:val="superscript"/>
        </w:rPr>
        <w:t>rd</w:t>
      </w:r>
      <w:r>
        <w:rPr>
          <w:rFonts w:ascii="Times New Roman" w:hAnsi="Times New Roman" w:cs="Times New Roman"/>
          <w:sz w:val="24"/>
          <w:szCs w:val="24"/>
        </w:rPr>
        <w:t xml:space="preserve"> party Debt Collection Agency or other collection procedures. From there if the debt remains uncollected</w:t>
      </w:r>
      <w:r w:rsidR="00F31350">
        <w:rPr>
          <w:rFonts w:ascii="Times New Roman" w:hAnsi="Times New Roman" w:cs="Times New Roman"/>
          <w:sz w:val="24"/>
          <w:szCs w:val="24"/>
        </w:rPr>
        <w:t>,</w:t>
      </w:r>
      <w:r>
        <w:rPr>
          <w:rFonts w:ascii="Times New Roman" w:hAnsi="Times New Roman" w:cs="Times New Roman"/>
          <w:sz w:val="24"/>
          <w:szCs w:val="24"/>
        </w:rPr>
        <w:t xml:space="preserve"> or there is no arrangement to pay the debt</w:t>
      </w:r>
      <w:r w:rsidR="00F31350">
        <w:rPr>
          <w:rFonts w:ascii="Times New Roman" w:hAnsi="Times New Roman" w:cs="Times New Roman"/>
          <w:sz w:val="24"/>
          <w:szCs w:val="24"/>
        </w:rPr>
        <w:t>,</w:t>
      </w:r>
      <w:r>
        <w:rPr>
          <w:rFonts w:ascii="Times New Roman" w:hAnsi="Times New Roman" w:cs="Times New Roman"/>
          <w:sz w:val="24"/>
          <w:szCs w:val="24"/>
        </w:rPr>
        <w:t xml:space="preserve"> </w:t>
      </w:r>
      <w:r w:rsidR="009015E4">
        <w:rPr>
          <w:rFonts w:ascii="Times New Roman" w:hAnsi="Times New Roman" w:cs="Times New Roman"/>
          <w:sz w:val="24"/>
          <w:szCs w:val="24"/>
        </w:rPr>
        <w:t xml:space="preserve">it </w:t>
      </w:r>
      <w:r>
        <w:rPr>
          <w:rFonts w:ascii="Times New Roman" w:hAnsi="Times New Roman" w:cs="Times New Roman"/>
          <w:sz w:val="24"/>
          <w:szCs w:val="24"/>
        </w:rPr>
        <w:t>moves to the Late Stage Debt resolution office which is the last office before the Enforcement Office (Bankruptcy</w:t>
      </w:r>
      <w:r w:rsidR="009015E4">
        <w:rPr>
          <w:rFonts w:ascii="Times New Roman" w:hAnsi="Times New Roman" w:cs="Times New Roman"/>
          <w:sz w:val="24"/>
          <w:szCs w:val="24"/>
        </w:rPr>
        <w:t xml:space="preserve"> Office</w:t>
      </w:r>
      <w:r>
        <w:rPr>
          <w:rFonts w:ascii="Times New Roman" w:hAnsi="Times New Roman" w:cs="Times New Roman"/>
          <w:sz w:val="24"/>
          <w:szCs w:val="24"/>
        </w:rPr>
        <w:t>).</w:t>
      </w:r>
    </w:p>
    <w:p w:rsidR="001F41F7" w:rsidRDefault="001F41F7" w:rsidP="00982B4A">
      <w:pPr>
        <w:rPr>
          <w:rFonts w:ascii="Times New Roman" w:hAnsi="Times New Roman" w:cs="Times New Roman"/>
          <w:sz w:val="24"/>
          <w:szCs w:val="24"/>
        </w:rPr>
      </w:pPr>
      <w:r>
        <w:rPr>
          <w:rFonts w:ascii="Times New Roman" w:hAnsi="Times New Roman" w:cs="Times New Roman"/>
          <w:sz w:val="24"/>
          <w:szCs w:val="24"/>
        </w:rPr>
        <w:t>Information for advisers and clients on how tax debt can be managed can be found here:</w:t>
      </w:r>
    </w:p>
    <w:p w:rsidR="001F41F7" w:rsidRDefault="007D478B" w:rsidP="008D486B">
      <w:pPr>
        <w:rPr>
          <w:rFonts w:ascii="Times New Roman" w:hAnsi="Times New Roman" w:cs="Times New Roman"/>
          <w:b/>
          <w:color w:val="C1BB00"/>
          <w:sz w:val="32"/>
          <w:szCs w:val="32"/>
        </w:rPr>
      </w:pPr>
      <w:hyperlink r:id="rId9" w:history="1">
        <w:r w:rsidR="001F41F7" w:rsidRPr="00E71050">
          <w:rPr>
            <w:rStyle w:val="Hyperlink"/>
            <w:rFonts w:ascii="Times New Roman" w:hAnsi="Times New Roman" w:cs="Times New Roman"/>
            <w:sz w:val="24"/>
            <w:szCs w:val="24"/>
          </w:rPr>
          <w:t>https://taxaid.org.uk/guides/taxpayers/tax-debt</w:t>
        </w:r>
      </w:hyperlink>
    </w:p>
    <w:p w:rsidR="00EA2766" w:rsidRPr="00CD01F2" w:rsidRDefault="00E8296C" w:rsidP="00EA2766">
      <w:pPr>
        <w:jc w:val="center"/>
        <w:rPr>
          <w:rFonts w:ascii="Times New Roman" w:hAnsi="Times New Roman" w:cs="Times New Roman"/>
          <w:b/>
          <w:color w:val="C1BB00"/>
          <w:sz w:val="32"/>
          <w:szCs w:val="32"/>
        </w:rPr>
      </w:pPr>
      <w:r>
        <w:rPr>
          <w:rFonts w:ascii="Times New Roman" w:hAnsi="Times New Roman" w:cs="Times New Roman"/>
          <w:b/>
          <w:color w:val="C1BB00"/>
          <w:sz w:val="32"/>
          <w:szCs w:val="32"/>
        </w:rPr>
        <w:lastRenderedPageBreak/>
        <w:t xml:space="preserve">How </w:t>
      </w:r>
      <w:r w:rsidR="00EE7E2F">
        <w:rPr>
          <w:rFonts w:ascii="Times New Roman" w:hAnsi="Times New Roman" w:cs="Times New Roman"/>
          <w:b/>
          <w:color w:val="C1BB00"/>
          <w:sz w:val="32"/>
          <w:szCs w:val="32"/>
        </w:rPr>
        <w:t>TaxAid advise on Tax Debt</w:t>
      </w:r>
    </w:p>
    <w:p w:rsidR="008C58D7" w:rsidRDefault="008C58D7" w:rsidP="008C58D7">
      <w:pPr>
        <w:rPr>
          <w:rFonts w:ascii="Times New Roman" w:hAnsi="Times New Roman" w:cs="Times New Roman"/>
          <w:b/>
          <w:color w:val="4A0A62"/>
          <w:sz w:val="32"/>
          <w:szCs w:val="32"/>
        </w:rPr>
      </w:pPr>
      <w:r w:rsidRPr="00982B4A">
        <w:rPr>
          <w:rFonts w:ascii="Times New Roman" w:hAnsi="Times New Roman" w:cs="Times New Roman"/>
          <w:b/>
          <w:color w:val="4A0A62"/>
          <w:sz w:val="32"/>
          <w:szCs w:val="32"/>
        </w:rPr>
        <w:t xml:space="preserve">Step One </w:t>
      </w:r>
      <w:r>
        <w:rPr>
          <w:rFonts w:ascii="Times New Roman" w:hAnsi="Times New Roman" w:cs="Times New Roman"/>
          <w:b/>
          <w:color w:val="4A0A62"/>
          <w:sz w:val="32"/>
          <w:szCs w:val="32"/>
        </w:rPr>
        <w:t>–</w:t>
      </w:r>
      <w:r w:rsidRPr="00982B4A">
        <w:rPr>
          <w:rFonts w:ascii="Times New Roman" w:hAnsi="Times New Roman" w:cs="Times New Roman"/>
          <w:b/>
          <w:color w:val="4A0A62"/>
          <w:sz w:val="32"/>
          <w:szCs w:val="32"/>
        </w:rPr>
        <w:t xml:space="preserve"> </w:t>
      </w:r>
      <w:r w:rsidR="00F84413">
        <w:rPr>
          <w:rFonts w:ascii="Times New Roman" w:hAnsi="Times New Roman" w:cs="Times New Roman"/>
          <w:b/>
          <w:color w:val="4A0A62"/>
          <w:sz w:val="32"/>
          <w:szCs w:val="32"/>
        </w:rPr>
        <w:t xml:space="preserve">Is all the </w:t>
      </w:r>
      <w:r w:rsidR="00EF34F1">
        <w:rPr>
          <w:rFonts w:ascii="Times New Roman" w:hAnsi="Times New Roman" w:cs="Times New Roman"/>
          <w:b/>
          <w:color w:val="4A0A62"/>
          <w:sz w:val="32"/>
          <w:szCs w:val="32"/>
        </w:rPr>
        <w:t xml:space="preserve">residual </w:t>
      </w:r>
      <w:r w:rsidR="00F84413">
        <w:rPr>
          <w:rFonts w:ascii="Times New Roman" w:hAnsi="Times New Roman" w:cs="Times New Roman"/>
          <w:b/>
          <w:color w:val="4A0A62"/>
          <w:sz w:val="32"/>
          <w:szCs w:val="32"/>
        </w:rPr>
        <w:t>debt being collected via PAYE?</w:t>
      </w:r>
    </w:p>
    <w:p w:rsidR="00F84413" w:rsidRDefault="007A7517" w:rsidP="00157B80">
      <w:pPr>
        <w:rPr>
          <w:rFonts w:ascii="Times New Roman" w:hAnsi="Times New Roman" w:cs="Times New Roman"/>
          <w:sz w:val="24"/>
          <w:szCs w:val="24"/>
        </w:rPr>
      </w:pPr>
      <w:r>
        <w:rPr>
          <w:rFonts w:ascii="Times New Roman" w:hAnsi="Times New Roman" w:cs="Times New Roman"/>
          <w:sz w:val="24"/>
          <w:szCs w:val="24"/>
        </w:rPr>
        <w:t>Generally debt that originates from the PAYE system</w:t>
      </w:r>
      <w:r w:rsidR="00F84413">
        <w:rPr>
          <w:rFonts w:ascii="Times New Roman" w:hAnsi="Times New Roman" w:cs="Times New Roman"/>
          <w:sz w:val="24"/>
          <w:szCs w:val="24"/>
        </w:rPr>
        <w:t xml:space="preserve"> is dealt with</w:t>
      </w:r>
      <w:r w:rsidR="008431E9">
        <w:rPr>
          <w:rFonts w:ascii="Times New Roman" w:hAnsi="Times New Roman" w:cs="Times New Roman"/>
          <w:sz w:val="24"/>
          <w:szCs w:val="24"/>
        </w:rPr>
        <w:t xml:space="preserve"> by</w:t>
      </w:r>
      <w:r w:rsidR="00F84413">
        <w:rPr>
          <w:rFonts w:ascii="Times New Roman" w:hAnsi="Times New Roman" w:cs="Times New Roman"/>
          <w:sz w:val="24"/>
          <w:szCs w:val="24"/>
        </w:rPr>
        <w:t xml:space="preserve"> </w:t>
      </w:r>
      <w:r>
        <w:rPr>
          <w:rFonts w:ascii="Times New Roman" w:hAnsi="Times New Roman" w:cs="Times New Roman"/>
          <w:sz w:val="24"/>
          <w:szCs w:val="24"/>
        </w:rPr>
        <w:t>that system</w:t>
      </w:r>
      <w:r w:rsidR="00F84413">
        <w:rPr>
          <w:rFonts w:ascii="Times New Roman" w:hAnsi="Times New Roman" w:cs="Times New Roman"/>
          <w:sz w:val="24"/>
          <w:szCs w:val="24"/>
        </w:rPr>
        <w:t xml:space="preserve"> – but can sometimes be transferred </w:t>
      </w:r>
      <w:r w:rsidR="00155895">
        <w:rPr>
          <w:rFonts w:ascii="Times New Roman" w:hAnsi="Times New Roman" w:cs="Times New Roman"/>
          <w:sz w:val="24"/>
          <w:szCs w:val="24"/>
        </w:rPr>
        <w:t xml:space="preserve">in full or part </w:t>
      </w:r>
      <w:r w:rsidR="00F84413">
        <w:rPr>
          <w:rFonts w:ascii="Times New Roman" w:hAnsi="Times New Roman" w:cs="Times New Roman"/>
          <w:sz w:val="24"/>
          <w:szCs w:val="24"/>
        </w:rPr>
        <w:t xml:space="preserve">to the Self-Assessment system. </w:t>
      </w:r>
      <w:r w:rsidR="00155895">
        <w:rPr>
          <w:rFonts w:ascii="Times New Roman" w:hAnsi="Times New Roman" w:cs="Times New Roman"/>
          <w:sz w:val="24"/>
          <w:szCs w:val="24"/>
        </w:rPr>
        <w:t xml:space="preserve">If </w:t>
      </w:r>
      <w:r w:rsidR="008D486B">
        <w:rPr>
          <w:rFonts w:ascii="Times New Roman" w:hAnsi="Times New Roman" w:cs="Times New Roman"/>
          <w:sz w:val="24"/>
          <w:szCs w:val="24"/>
        </w:rPr>
        <w:t>the residual</w:t>
      </w:r>
      <w:r w:rsidR="00155895">
        <w:rPr>
          <w:rFonts w:ascii="Times New Roman" w:hAnsi="Times New Roman" w:cs="Times New Roman"/>
          <w:sz w:val="24"/>
          <w:szCs w:val="24"/>
        </w:rPr>
        <w:t xml:space="preserve"> debt has stayed fully within the PAYE</w:t>
      </w:r>
      <w:r>
        <w:rPr>
          <w:rFonts w:ascii="Times New Roman" w:hAnsi="Times New Roman" w:cs="Times New Roman"/>
          <w:sz w:val="24"/>
          <w:szCs w:val="24"/>
        </w:rPr>
        <w:t xml:space="preserve"> system for collection then you can use the following standard letter</w:t>
      </w:r>
      <w:r w:rsidR="001F41F7">
        <w:rPr>
          <w:rFonts w:ascii="Times New Roman" w:hAnsi="Times New Roman" w:cs="Times New Roman"/>
          <w:sz w:val="24"/>
          <w:szCs w:val="24"/>
        </w:rPr>
        <w:t xml:space="preserve"> to advise the client</w:t>
      </w:r>
      <w:r>
        <w:rPr>
          <w:rFonts w:ascii="Times New Roman" w:hAnsi="Times New Roman" w:cs="Times New Roman"/>
          <w:sz w:val="24"/>
          <w:szCs w:val="24"/>
        </w:rPr>
        <w:t>:</w:t>
      </w:r>
    </w:p>
    <w:p w:rsidR="007A7517" w:rsidRDefault="007A7517" w:rsidP="00157B80">
      <w:pPr>
        <w:rPr>
          <w:rFonts w:ascii="Times New Roman" w:hAnsi="Times New Roman" w:cs="Times New Roman"/>
          <w:sz w:val="24"/>
          <w:szCs w:val="24"/>
        </w:rPr>
      </w:pPr>
      <w:r>
        <w:rPr>
          <w:rFonts w:ascii="Times New Roman" w:hAnsi="Times New Roman" w:cs="Times New Roman"/>
          <w:sz w:val="24"/>
          <w:szCs w:val="24"/>
        </w:rPr>
        <w:t>Salesforce ‘Generate Letters’ and select ‘Failure letter re PAYE debt and PAYE debt in Simple or Self Assessment’.</w:t>
      </w:r>
    </w:p>
    <w:p w:rsidR="00FD0DE9" w:rsidRDefault="00FD0DE9" w:rsidP="00157B80">
      <w:pPr>
        <w:rPr>
          <w:rFonts w:ascii="Times New Roman" w:hAnsi="Times New Roman" w:cs="Times New Roman"/>
          <w:sz w:val="24"/>
          <w:szCs w:val="24"/>
        </w:rPr>
      </w:pPr>
      <w:r>
        <w:rPr>
          <w:rFonts w:ascii="Times New Roman" w:hAnsi="Times New Roman" w:cs="Times New Roman"/>
          <w:sz w:val="24"/>
          <w:szCs w:val="24"/>
        </w:rPr>
        <w:t>If the debt is not being fully collected via PAYE you can go to the next step.</w:t>
      </w:r>
    </w:p>
    <w:p w:rsidR="007A7517" w:rsidRDefault="007A7517" w:rsidP="007A7517">
      <w:pPr>
        <w:rPr>
          <w:rFonts w:ascii="Times New Roman" w:hAnsi="Times New Roman" w:cs="Times New Roman"/>
          <w:b/>
          <w:color w:val="4A0A62"/>
          <w:sz w:val="32"/>
          <w:szCs w:val="32"/>
        </w:rPr>
      </w:pPr>
      <w:r w:rsidRPr="00982B4A">
        <w:rPr>
          <w:rFonts w:ascii="Times New Roman" w:hAnsi="Times New Roman" w:cs="Times New Roman"/>
          <w:b/>
          <w:color w:val="4A0A62"/>
          <w:sz w:val="32"/>
          <w:szCs w:val="32"/>
        </w:rPr>
        <w:t xml:space="preserve">Step </w:t>
      </w:r>
      <w:r>
        <w:rPr>
          <w:rFonts w:ascii="Times New Roman" w:hAnsi="Times New Roman" w:cs="Times New Roman"/>
          <w:b/>
          <w:color w:val="4A0A62"/>
          <w:sz w:val="32"/>
          <w:szCs w:val="32"/>
        </w:rPr>
        <w:t>Two</w:t>
      </w:r>
      <w:r w:rsidRPr="00982B4A">
        <w:rPr>
          <w:rFonts w:ascii="Times New Roman" w:hAnsi="Times New Roman" w:cs="Times New Roman"/>
          <w:b/>
          <w:color w:val="4A0A62"/>
          <w:sz w:val="32"/>
          <w:szCs w:val="32"/>
        </w:rPr>
        <w:t xml:space="preserve"> </w:t>
      </w:r>
      <w:r>
        <w:rPr>
          <w:rFonts w:ascii="Times New Roman" w:hAnsi="Times New Roman" w:cs="Times New Roman"/>
          <w:b/>
          <w:color w:val="4A0A62"/>
          <w:sz w:val="32"/>
          <w:szCs w:val="32"/>
        </w:rPr>
        <w:t>–</w:t>
      </w:r>
      <w:r w:rsidRPr="00982B4A">
        <w:rPr>
          <w:rFonts w:ascii="Times New Roman" w:hAnsi="Times New Roman" w:cs="Times New Roman"/>
          <w:b/>
          <w:color w:val="4A0A62"/>
          <w:sz w:val="32"/>
          <w:szCs w:val="32"/>
        </w:rPr>
        <w:t xml:space="preserve"> </w:t>
      </w:r>
      <w:r>
        <w:rPr>
          <w:rFonts w:ascii="Times New Roman" w:hAnsi="Times New Roman" w:cs="Times New Roman"/>
          <w:b/>
          <w:color w:val="4A0A62"/>
          <w:sz w:val="32"/>
          <w:szCs w:val="32"/>
        </w:rPr>
        <w:t xml:space="preserve">For the </w:t>
      </w:r>
      <w:r w:rsidR="008D486B">
        <w:rPr>
          <w:rFonts w:ascii="Times New Roman" w:hAnsi="Times New Roman" w:cs="Times New Roman"/>
          <w:b/>
          <w:color w:val="4A0A62"/>
          <w:sz w:val="32"/>
          <w:szCs w:val="32"/>
        </w:rPr>
        <w:t xml:space="preserve">residual </w:t>
      </w:r>
      <w:r>
        <w:rPr>
          <w:rFonts w:ascii="Times New Roman" w:hAnsi="Times New Roman" w:cs="Times New Roman"/>
          <w:b/>
          <w:color w:val="4A0A62"/>
          <w:sz w:val="32"/>
          <w:szCs w:val="32"/>
        </w:rPr>
        <w:t>debt in Self-Assessment – is the client a candidate for ‘remission’ of their tax debt?</w:t>
      </w:r>
    </w:p>
    <w:p w:rsidR="00EE7E2F" w:rsidRDefault="007A7517" w:rsidP="00157B80">
      <w:pPr>
        <w:rPr>
          <w:rFonts w:ascii="Times New Roman" w:hAnsi="Times New Roman" w:cs="Times New Roman"/>
          <w:sz w:val="24"/>
          <w:szCs w:val="24"/>
        </w:rPr>
      </w:pPr>
      <w:r>
        <w:rPr>
          <w:rFonts w:ascii="Times New Roman" w:hAnsi="Times New Roman" w:cs="Times New Roman"/>
          <w:sz w:val="24"/>
          <w:szCs w:val="24"/>
        </w:rPr>
        <w:t>If</w:t>
      </w:r>
      <w:r w:rsidR="00982B4A">
        <w:rPr>
          <w:rFonts w:ascii="Times New Roman" w:hAnsi="Times New Roman" w:cs="Times New Roman"/>
          <w:sz w:val="24"/>
          <w:szCs w:val="24"/>
        </w:rPr>
        <w:t xml:space="preserve"> a client </w:t>
      </w:r>
      <w:r>
        <w:rPr>
          <w:rFonts w:ascii="Times New Roman" w:hAnsi="Times New Roman" w:cs="Times New Roman"/>
          <w:sz w:val="24"/>
          <w:szCs w:val="24"/>
        </w:rPr>
        <w:t xml:space="preserve">has a Self-Assessment debt and </w:t>
      </w:r>
      <w:r w:rsidR="00982B4A">
        <w:rPr>
          <w:rFonts w:ascii="Times New Roman" w:hAnsi="Times New Roman" w:cs="Times New Roman"/>
          <w:sz w:val="24"/>
          <w:szCs w:val="24"/>
        </w:rPr>
        <w:t xml:space="preserve">meets certain criteria it </w:t>
      </w:r>
      <w:r w:rsidR="00EF34F1">
        <w:rPr>
          <w:rFonts w:ascii="Times New Roman" w:hAnsi="Times New Roman" w:cs="Times New Roman"/>
          <w:sz w:val="24"/>
          <w:szCs w:val="24"/>
        </w:rPr>
        <w:t>may</w:t>
      </w:r>
      <w:r w:rsidR="00982B4A">
        <w:rPr>
          <w:rFonts w:ascii="Times New Roman" w:hAnsi="Times New Roman" w:cs="Times New Roman"/>
          <w:sz w:val="24"/>
          <w:szCs w:val="24"/>
        </w:rPr>
        <w:t xml:space="preserve"> be possible to request that HMRC not pursue the debt on an </w:t>
      </w:r>
      <w:r w:rsidR="00982B4A" w:rsidRPr="00982B4A">
        <w:rPr>
          <w:rFonts w:ascii="Times New Roman" w:hAnsi="Times New Roman" w:cs="Times New Roman"/>
          <w:i/>
          <w:sz w:val="24"/>
          <w:szCs w:val="24"/>
        </w:rPr>
        <w:t>indefinite basis</w:t>
      </w:r>
      <w:r w:rsidR="00EF34F1">
        <w:rPr>
          <w:rFonts w:ascii="Times New Roman" w:hAnsi="Times New Roman" w:cs="Times New Roman"/>
          <w:sz w:val="24"/>
          <w:szCs w:val="24"/>
        </w:rPr>
        <w:t xml:space="preserve">. This is </w:t>
      </w:r>
      <w:r w:rsidR="008C58D7">
        <w:rPr>
          <w:rFonts w:ascii="Times New Roman" w:hAnsi="Times New Roman" w:cs="Times New Roman"/>
          <w:sz w:val="24"/>
          <w:szCs w:val="24"/>
        </w:rPr>
        <w:t>referred to as ‘remission’</w:t>
      </w:r>
      <w:r w:rsidR="00EF34F1">
        <w:rPr>
          <w:rFonts w:ascii="Times New Roman" w:hAnsi="Times New Roman" w:cs="Times New Roman"/>
          <w:sz w:val="24"/>
          <w:szCs w:val="24"/>
        </w:rPr>
        <w:t xml:space="preserve"> by HMRC</w:t>
      </w:r>
      <w:r w:rsidR="00982B4A">
        <w:rPr>
          <w:rFonts w:ascii="Times New Roman" w:hAnsi="Times New Roman" w:cs="Times New Roman"/>
          <w:sz w:val="24"/>
          <w:szCs w:val="24"/>
        </w:rPr>
        <w:t xml:space="preserve">. </w:t>
      </w:r>
      <w:r w:rsidR="00EF34F1">
        <w:rPr>
          <w:rFonts w:ascii="Times New Roman" w:hAnsi="Times New Roman" w:cs="Times New Roman"/>
          <w:sz w:val="24"/>
          <w:szCs w:val="24"/>
        </w:rPr>
        <w:t>If remission is granted then</w:t>
      </w:r>
      <w:r w:rsidR="008C58D7">
        <w:rPr>
          <w:rFonts w:ascii="Times New Roman" w:hAnsi="Times New Roman" w:cs="Times New Roman"/>
          <w:sz w:val="24"/>
          <w:szCs w:val="24"/>
        </w:rPr>
        <w:t xml:space="preserve"> the client will no longer be chased for </w:t>
      </w:r>
      <w:r w:rsidR="00FD0DE9">
        <w:rPr>
          <w:rFonts w:ascii="Times New Roman" w:hAnsi="Times New Roman" w:cs="Times New Roman"/>
          <w:sz w:val="24"/>
          <w:szCs w:val="24"/>
        </w:rPr>
        <w:t>the</w:t>
      </w:r>
      <w:r w:rsidR="008C58D7">
        <w:rPr>
          <w:rFonts w:ascii="Times New Roman" w:hAnsi="Times New Roman" w:cs="Times New Roman"/>
          <w:sz w:val="24"/>
          <w:szCs w:val="24"/>
        </w:rPr>
        <w:t xml:space="preserve"> debt unless </w:t>
      </w:r>
      <w:r w:rsidR="00EF34F1">
        <w:rPr>
          <w:rFonts w:ascii="Times New Roman" w:hAnsi="Times New Roman" w:cs="Times New Roman"/>
          <w:sz w:val="24"/>
          <w:szCs w:val="24"/>
        </w:rPr>
        <w:t>their</w:t>
      </w:r>
      <w:r w:rsidR="00FD0DE9">
        <w:rPr>
          <w:rFonts w:ascii="Times New Roman" w:hAnsi="Times New Roman" w:cs="Times New Roman"/>
          <w:sz w:val="24"/>
          <w:szCs w:val="24"/>
        </w:rPr>
        <w:t xml:space="preserve"> financial</w:t>
      </w:r>
      <w:r w:rsidR="008C58D7">
        <w:rPr>
          <w:rFonts w:ascii="Times New Roman" w:hAnsi="Times New Roman" w:cs="Times New Roman"/>
          <w:sz w:val="24"/>
          <w:szCs w:val="24"/>
        </w:rPr>
        <w:t xml:space="preserve"> situation improves. </w:t>
      </w:r>
      <w:r w:rsidR="00982B4A">
        <w:rPr>
          <w:rFonts w:ascii="Times New Roman" w:hAnsi="Times New Roman" w:cs="Times New Roman"/>
          <w:sz w:val="24"/>
          <w:szCs w:val="24"/>
        </w:rPr>
        <w:t xml:space="preserve">Otherwise it will be necessary for us to advise the client on how they might set up an </w:t>
      </w:r>
      <w:r w:rsidR="00982B4A" w:rsidRPr="00982B4A">
        <w:rPr>
          <w:rFonts w:ascii="Times New Roman" w:hAnsi="Times New Roman" w:cs="Times New Roman"/>
          <w:i/>
          <w:sz w:val="24"/>
          <w:szCs w:val="24"/>
        </w:rPr>
        <w:t>instalment arrangement/request a short term suspension</w:t>
      </w:r>
      <w:r w:rsidR="00982B4A">
        <w:rPr>
          <w:rFonts w:ascii="Times New Roman" w:hAnsi="Times New Roman" w:cs="Times New Roman"/>
          <w:sz w:val="24"/>
          <w:szCs w:val="24"/>
        </w:rPr>
        <w:t xml:space="preserve"> of the debt with HMRC. At the same time we should also make them aware of their legal rights to pursue any </w:t>
      </w:r>
      <w:r w:rsidR="001F41F7">
        <w:rPr>
          <w:rFonts w:ascii="Times New Roman" w:hAnsi="Times New Roman" w:cs="Times New Roman"/>
          <w:sz w:val="24"/>
          <w:szCs w:val="24"/>
        </w:rPr>
        <w:t xml:space="preserve">further </w:t>
      </w:r>
      <w:r w:rsidR="00FD0DE9">
        <w:rPr>
          <w:rFonts w:ascii="Times New Roman" w:hAnsi="Times New Roman" w:cs="Times New Roman"/>
          <w:sz w:val="24"/>
          <w:szCs w:val="24"/>
        </w:rPr>
        <w:t>appeals against PAYE underpayment/late filing penalties if this is applicable.</w:t>
      </w:r>
    </w:p>
    <w:p w:rsidR="008C58D7" w:rsidRPr="00F07D72" w:rsidRDefault="008C58D7" w:rsidP="00157B80">
      <w:pPr>
        <w:rPr>
          <w:rFonts w:ascii="Times New Roman" w:hAnsi="Times New Roman" w:cs="Times New Roman"/>
          <w:b/>
          <w:sz w:val="24"/>
          <w:szCs w:val="24"/>
          <w:u w:val="single"/>
        </w:rPr>
      </w:pPr>
      <w:r w:rsidRPr="00F07D72">
        <w:rPr>
          <w:rFonts w:ascii="Times New Roman" w:hAnsi="Times New Roman" w:cs="Times New Roman"/>
          <w:b/>
          <w:sz w:val="24"/>
          <w:szCs w:val="24"/>
          <w:u w:val="single"/>
        </w:rPr>
        <w:t>Criteria for being a remission candidate</w:t>
      </w:r>
    </w:p>
    <w:p w:rsidR="008C58D7" w:rsidRDefault="00FD0DE9" w:rsidP="00157B80">
      <w:pPr>
        <w:rPr>
          <w:rFonts w:ascii="Times New Roman" w:hAnsi="Times New Roman" w:cs="Times New Roman"/>
          <w:sz w:val="24"/>
          <w:szCs w:val="24"/>
        </w:rPr>
      </w:pPr>
      <w:r>
        <w:rPr>
          <w:rFonts w:ascii="Times New Roman" w:hAnsi="Times New Roman" w:cs="Times New Roman"/>
          <w:sz w:val="24"/>
          <w:szCs w:val="24"/>
        </w:rPr>
        <w:t>HMRC</w:t>
      </w:r>
      <w:r w:rsidR="00F24299">
        <w:rPr>
          <w:rFonts w:ascii="Times New Roman" w:hAnsi="Times New Roman" w:cs="Times New Roman"/>
          <w:sz w:val="24"/>
          <w:szCs w:val="24"/>
        </w:rPr>
        <w:t xml:space="preserve"> does not publish definitive criteria for remission but, over time, TaxAid has developed a general understanding of this area.</w:t>
      </w:r>
    </w:p>
    <w:p w:rsidR="00F24299" w:rsidRDefault="00F24299" w:rsidP="00157B80">
      <w:pPr>
        <w:rPr>
          <w:rFonts w:ascii="Times New Roman" w:hAnsi="Times New Roman" w:cs="Times New Roman"/>
          <w:sz w:val="24"/>
          <w:szCs w:val="24"/>
        </w:rPr>
      </w:pPr>
      <w:r>
        <w:rPr>
          <w:rFonts w:ascii="Times New Roman" w:hAnsi="Times New Roman" w:cs="Times New Roman"/>
          <w:sz w:val="24"/>
          <w:szCs w:val="24"/>
        </w:rPr>
        <w:t xml:space="preserve">It is generally thought that the following are </w:t>
      </w:r>
      <w:r w:rsidRPr="00F24299">
        <w:rPr>
          <w:rFonts w:ascii="Times New Roman" w:hAnsi="Times New Roman" w:cs="Times New Roman"/>
          <w:sz w:val="24"/>
          <w:szCs w:val="24"/>
          <w:u w:val="single"/>
        </w:rPr>
        <w:t>necessary</w:t>
      </w:r>
      <w:r>
        <w:rPr>
          <w:rFonts w:ascii="Times New Roman" w:hAnsi="Times New Roman" w:cs="Times New Roman"/>
          <w:sz w:val="24"/>
          <w:szCs w:val="24"/>
        </w:rPr>
        <w:t xml:space="preserve"> conditions for remission:</w:t>
      </w:r>
    </w:p>
    <w:p w:rsidR="00F24299" w:rsidRDefault="00F24299" w:rsidP="00F2429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The client must be up to date with their tax – i.e. all Tax Return which have been issued must be completed unless HMRC have already determined the tax for a particular year.</w:t>
      </w:r>
    </w:p>
    <w:p w:rsidR="00F24299" w:rsidRDefault="00F24299" w:rsidP="00F2429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The client should not be working</w:t>
      </w:r>
      <w:r w:rsidR="00F84413" w:rsidRPr="00F24299">
        <w:rPr>
          <w:rFonts w:ascii="Times New Roman" w:hAnsi="Times New Roman" w:cs="Times New Roman"/>
          <w:sz w:val="24"/>
          <w:szCs w:val="24"/>
        </w:rPr>
        <w:t xml:space="preserve"> and have a low likelihood of a return to work within the short to medium term. </w:t>
      </w:r>
    </w:p>
    <w:p w:rsidR="00F84413" w:rsidRPr="00F24299" w:rsidRDefault="00F24299" w:rsidP="00F2429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The client should not have any</w:t>
      </w:r>
      <w:r w:rsidR="00F84413" w:rsidRPr="00F24299">
        <w:rPr>
          <w:rFonts w:ascii="Times New Roman" w:hAnsi="Times New Roman" w:cs="Times New Roman"/>
          <w:sz w:val="24"/>
          <w:szCs w:val="24"/>
        </w:rPr>
        <w:t xml:space="preserve"> assets or savings – as these could be realised to pay the tax.</w:t>
      </w:r>
    </w:p>
    <w:p w:rsidR="00F84413" w:rsidRDefault="00F84413" w:rsidP="00157B80">
      <w:pPr>
        <w:rPr>
          <w:rFonts w:ascii="Times New Roman" w:hAnsi="Times New Roman" w:cs="Times New Roman"/>
          <w:sz w:val="24"/>
          <w:szCs w:val="24"/>
        </w:rPr>
      </w:pPr>
      <w:r>
        <w:rPr>
          <w:rFonts w:ascii="Times New Roman" w:hAnsi="Times New Roman" w:cs="Times New Roman"/>
          <w:sz w:val="24"/>
          <w:szCs w:val="24"/>
        </w:rPr>
        <w:t xml:space="preserve">The more of the following that the client has – the </w:t>
      </w:r>
      <w:r w:rsidRPr="00F24299">
        <w:rPr>
          <w:rFonts w:ascii="Times New Roman" w:hAnsi="Times New Roman" w:cs="Times New Roman"/>
          <w:sz w:val="24"/>
          <w:szCs w:val="24"/>
          <w:u w:val="single"/>
        </w:rPr>
        <w:t>better</w:t>
      </w:r>
      <w:r>
        <w:rPr>
          <w:rFonts w:ascii="Times New Roman" w:hAnsi="Times New Roman" w:cs="Times New Roman"/>
          <w:sz w:val="24"/>
          <w:szCs w:val="24"/>
        </w:rPr>
        <w:t xml:space="preserve"> their chance of getting remission:</w:t>
      </w:r>
    </w:p>
    <w:p w:rsidR="008C58D7" w:rsidRDefault="008C58D7" w:rsidP="008C58D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Is the client reaching the end of their economic life i.e. within fifteen years of retirement</w:t>
      </w:r>
      <w:r w:rsidR="00964AAD">
        <w:rPr>
          <w:rFonts w:ascii="Times New Roman" w:hAnsi="Times New Roman" w:cs="Times New Roman"/>
          <w:sz w:val="24"/>
          <w:szCs w:val="24"/>
        </w:rPr>
        <w:t>?</w:t>
      </w:r>
    </w:p>
    <w:p w:rsidR="00F84413" w:rsidRDefault="00F84413" w:rsidP="00F84413">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Does the client have a physical or mental illness which will affect their long term ability to return to work?</w:t>
      </w:r>
    </w:p>
    <w:p w:rsidR="00F84413" w:rsidRPr="00F84413" w:rsidRDefault="00F84413" w:rsidP="00F84413">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Does the client have long term caring responsibilities which rule out a return to work?</w:t>
      </w:r>
    </w:p>
    <w:p w:rsidR="00F24299" w:rsidRDefault="00F84413" w:rsidP="00157B80">
      <w:pPr>
        <w:rPr>
          <w:rFonts w:ascii="Times New Roman" w:hAnsi="Times New Roman" w:cs="Times New Roman"/>
          <w:sz w:val="24"/>
          <w:szCs w:val="24"/>
        </w:rPr>
      </w:pPr>
      <w:r>
        <w:rPr>
          <w:rFonts w:ascii="Times New Roman" w:hAnsi="Times New Roman" w:cs="Times New Roman"/>
          <w:sz w:val="24"/>
          <w:szCs w:val="24"/>
        </w:rPr>
        <w:lastRenderedPageBreak/>
        <w:t xml:space="preserve">Essentially this is making a case to HMRC that they are wasting their collection procedures on trying to realise </w:t>
      </w:r>
      <w:r w:rsidR="001F41F7">
        <w:rPr>
          <w:rFonts w:ascii="Times New Roman" w:hAnsi="Times New Roman" w:cs="Times New Roman"/>
          <w:sz w:val="24"/>
          <w:szCs w:val="24"/>
        </w:rPr>
        <w:t>‘</w:t>
      </w:r>
      <w:r>
        <w:rPr>
          <w:rFonts w:ascii="Times New Roman" w:hAnsi="Times New Roman" w:cs="Times New Roman"/>
          <w:sz w:val="24"/>
          <w:szCs w:val="24"/>
        </w:rPr>
        <w:t>unpayable</w:t>
      </w:r>
      <w:r w:rsidR="001F41F7">
        <w:rPr>
          <w:rFonts w:ascii="Times New Roman" w:hAnsi="Times New Roman" w:cs="Times New Roman"/>
          <w:sz w:val="24"/>
          <w:szCs w:val="24"/>
        </w:rPr>
        <w:t>’</w:t>
      </w:r>
      <w:r>
        <w:rPr>
          <w:rFonts w:ascii="Times New Roman" w:hAnsi="Times New Roman" w:cs="Times New Roman"/>
          <w:sz w:val="24"/>
          <w:szCs w:val="24"/>
        </w:rPr>
        <w:t xml:space="preserve"> debt. </w:t>
      </w:r>
    </w:p>
    <w:p w:rsidR="008C58D7" w:rsidRDefault="008C58D7" w:rsidP="00157B80">
      <w:pPr>
        <w:rPr>
          <w:rFonts w:ascii="Times New Roman" w:hAnsi="Times New Roman" w:cs="Times New Roman"/>
          <w:sz w:val="24"/>
          <w:szCs w:val="24"/>
        </w:rPr>
      </w:pPr>
      <w:r w:rsidRPr="00F84413">
        <w:rPr>
          <w:rFonts w:ascii="Times New Roman" w:hAnsi="Times New Roman" w:cs="Times New Roman"/>
          <w:sz w:val="24"/>
          <w:szCs w:val="24"/>
          <w:u w:val="single"/>
        </w:rPr>
        <w:t xml:space="preserve">If you judge the client to </w:t>
      </w:r>
      <w:r w:rsidRPr="00FD0DE9">
        <w:rPr>
          <w:rFonts w:ascii="Times New Roman" w:hAnsi="Times New Roman" w:cs="Times New Roman"/>
          <w:b/>
          <w:sz w:val="24"/>
          <w:szCs w:val="24"/>
          <w:u w:val="single"/>
        </w:rPr>
        <w:t>not</w:t>
      </w:r>
      <w:r w:rsidRPr="00F84413">
        <w:rPr>
          <w:rFonts w:ascii="Times New Roman" w:hAnsi="Times New Roman" w:cs="Times New Roman"/>
          <w:sz w:val="24"/>
          <w:szCs w:val="24"/>
          <w:u w:val="single"/>
        </w:rPr>
        <w:t xml:space="preserve"> be a candidate for remission</w:t>
      </w:r>
      <w:r>
        <w:rPr>
          <w:rFonts w:ascii="Times New Roman" w:hAnsi="Times New Roman" w:cs="Times New Roman"/>
          <w:sz w:val="24"/>
          <w:szCs w:val="24"/>
        </w:rPr>
        <w:t>:</w:t>
      </w:r>
    </w:p>
    <w:p w:rsidR="00FD0DE9" w:rsidRDefault="008C58D7" w:rsidP="00157B80">
      <w:pPr>
        <w:rPr>
          <w:rFonts w:ascii="Times New Roman" w:hAnsi="Times New Roman" w:cs="Times New Roman"/>
          <w:sz w:val="24"/>
          <w:szCs w:val="24"/>
        </w:rPr>
      </w:pPr>
      <w:r>
        <w:rPr>
          <w:rFonts w:ascii="Times New Roman" w:hAnsi="Times New Roman" w:cs="Times New Roman"/>
          <w:sz w:val="24"/>
          <w:szCs w:val="24"/>
        </w:rPr>
        <w:t>HMRC can agree to ‘time to pay’ (TTP) arrangements or a short term suspension of debt</w:t>
      </w:r>
      <w:r w:rsidR="001F41F7">
        <w:rPr>
          <w:rFonts w:ascii="Times New Roman" w:hAnsi="Times New Roman" w:cs="Times New Roman"/>
          <w:sz w:val="24"/>
          <w:szCs w:val="24"/>
        </w:rPr>
        <w:t xml:space="preserve"> if the debt is being chased by the </w:t>
      </w:r>
      <w:r w:rsidR="001F41F7" w:rsidRPr="00964AAD">
        <w:rPr>
          <w:rFonts w:ascii="Times New Roman" w:hAnsi="Times New Roman" w:cs="Times New Roman"/>
          <w:sz w:val="24"/>
          <w:szCs w:val="24"/>
          <w:u w:val="single"/>
        </w:rPr>
        <w:t>accounts office</w:t>
      </w:r>
      <w:r w:rsidR="001F41F7">
        <w:rPr>
          <w:rFonts w:ascii="Times New Roman" w:hAnsi="Times New Roman" w:cs="Times New Roman"/>
          <w:sz w:val="24"/>
          <w:szCs w:val="24"/>
        </w:rPr>
        <w:t xml:space="preserve"> or a </w:t>
      </w:r>
      <w:r w:rsidR="001F41F7" w:rsidRPr="00964AAD">
        <w:rPr>
          <w:rFonts w:ascii="Times New Roman" w:hAnsi="Times New Roman" w:cs="Times New Roman"/>
          <w:sz w:val="24"/>
          <w:szCs w:val="24"/>
          <w:u w:val="single"/>
        </w:rPr>
        <w:t>debt management unit</w:t>
      </w:r>
      <w:r w:rsidR="00964AAD">
        <w:rPr>
          <w:rFonts w:ascii="Times New Roman" w:hAnsi="Times New Roman" w:cs="Times New Roman"/>
          <w:sz w:val="24"/>
          <w:szCs w:val="24"/>
        </w:rPr>
        <w:t xml:space="preserve"> or </w:t>
      </w:r>
      <w:r w:rsidR="00964AAD">
        <w:rPr>
          <w:rFonts w:ascii="Times New Roman" w:hAnsi="Times New Roman" w:cs="Times New Roman"/>
          <w:sz w:val="24"/>
          <w:szCs w:val="24"/>
          <w:u w:val="single"/>
        </w:rPr>
        <w:t>late stage debt resolution</w:t>
      </w:r>
      <w:r w:rsidRPr="00964AAD">
        <w:rPr>
          <w:rFonts w:ascii="Times New Roman" w:hAnsi="Times New Roman" w:cs="Times New Roman"/>
          <w:sz w:val="24"/>
          <w:szCs w:val="24"/>
          <w:u w:val="single"/>
        </w:rPr>
        <w:t>.</w:t>
      </w:r>
      <w:r>
        <w:rPr>
          <w:rFonts w:ascii="Times New Roman" w:hAnsi="Times New Roman" w:cs="Times New Roman"/>
          <w:sz w:val="24"/>
          <w:szCs w:val="24"/>
        </w:rPr>
        <w:t xml:space="preserve"> TTP generally is allowed over 12 months providing the client has not requested this before. Short term suspension can be granted if someone is temporarily unemployed/sick and </w:t>
      </w:r>
      <w:r w:rsidR="00F24299">
        <w:rPr>
          <w:rFonts w:ascii="Times New Roman" w:hAnsi="Times New Roman" w:cs="Times New Roman"/>
          <w:sz w:val="24"/>
          <w:szCs w:val="24"/>
        </w:rPr>
        <w:t>is usually for 3 month but can be up to 6 months</w:t>
      </w:r>
      <w:r>
        <w:rPr>
          <w:rFonts w:ascii="Times New Roman" w:hAnsi="Times New Roman" w:cs="Times New Roman"/>
          <w:sz w:val="24"/>
          <w:szCs w:val="24"/>
        </w:rPr>
        <w:t>.</w:t>
      </w:r>
      <w:r w:rsidR="00964AAD">
        <w:rPr>
          <w:rFonts w:ascii="Times New Roman" w:hAnsi="Times New Roman" w:cs="Times New Roman"/>
          <w:sz w:val="24"/>
          <w:szCs w:val="24"/>
        </w:rPr>
        <w:t xml:space="preserve"> </w:t>
      </w:r>
      <w:r w:rsidR="00BF6D69">
        <w:rPr>
          <w:rFonts w:ascii="Times New Roman" w:hAnsi="Times New Roman" w:cs="Times New Roman"/>
          <w:sz w:val="24"/>
          <w:szCs w:val="24"/>
        </w:rPr>
        <w:t>Generally, TaxAid does not have the resources to make these arrangements on behalf of client</w:t>
      </w:r>
      <w:r w:rsidR="00311D62">
        <w:rPr>
          <w:rFonts w:ascii="Times New Roman" w:hAnsi="Times New Roman" w:cs="Times New Roman"/>
          <w:sz w:val="24"/>
          <w:szCs w:val="24"/>
        </w:rPr>
        <w:t>s</w:t>
      </w:r>
      <w:r w:rsidR="00BF6D69">
        <w:rPr>
          <w:rFonts w:ascii="Times New Roman" w:hAnsi="Times New Roman" w:cs="Times New Roman"/>
          <w:sz w:val="24"/>
          <w:szCs w:val="24"/>
        </w:rPr>
        <w:t xml:space="preserve"> –</w:t>
      </w:r>
      <w:r w:rsidR="00311D62">
        <w:rPr>
          <w:rFonts w:ascii="Times New Roman" w:hAnsi="Times New Roman" w:cs="Times New Roman"/>
          <w:sz w:val="24"/>
          <w:szCs w:val="24"/>
        </w:rPr>
        <w:t xml:space="preserve"> </w:t>
      </w:r>
      <w:r w:rsidR="00BF6D69">
        <w:rPr>
          <w:rFonts w:ascii="Times New Roman" w:hAnsi="Times New Roman" w:cs="Times New Roman"/>
          <w:sz w:val="24"/>
          <w:szCs w:val="24"/>
        </w:rPr>
        <w:t xml:space="preserve">we give them the information to arrange this themselves. </w:t>
      </w:r>
      <w:r w:rsidR="00964AAD">
        <w:rPr>
          <w:rFonts w:ascii="Times New Roman" w:hAnsi="Times New Roman" w:cs="Times New Roman"/>
          <w:sz w:val="24"/>
          <w:szCs w:val="24"/>
        </w:rPr>
        <w:t xml:space="preserve">For these cases see the standard letters </w:t>
      </w:r>
      <w:r w:rsidR="00F24299">
        <w:rPr>
          <w:rFonts w:ascii="Times New Roman" w:hAnsi="Times New Roman" w:cs="Times New Roman"/>
          <w:sz w:val="24"/>
          <w:szCs w:val="24"/>
        </w:rPr>
        <w:t>below</w:t>
      </w:r>
      <w:r w:rsidR="00964AAD">
        <w:rPr>
          <w:rFonts w:ascii="Times New Roman" w:hAnsi="Times New Roman" w:cs="Times New Roman"/>
          <w:sz w:val="24"/>
          <w:szCs w:val="24"/>
        </w:rPr>
        <w:t>.</w:t>
      </w:r>
      <w:r>
        <w:rPr>
          <w:rFonts w:ascii="Times New Roman" w:hAnsi="Times New Roman" w:cs="Times New Roman"/>
          <w:sz w:val="24"/>
          <w:szCs w:val="24"/>
        </w:rPr>
        <w:t xml:space="preserve"> </w:t>
      </w:r>
      <w:r w:rsidR="001F41F7">
        <w:rPr>
          <w:rFonts w:ascii="Times New Roman" w:hAnsi="Times New Roman" w:cs="Times New Roman"/>
          <w:sz w:val="24"/>
          <w:szCs w:val="24"/>
        </w:rPr>
        <w:t>If the debt is</w:t>
      </w:r>
      <w:r w:rsidR="00FD0DE9">
        <w:rPr>
          <w:rFonts w:ascii="Times New Roman" w:hAnsi="Times New Roman" w:cs="Times New Roman"/>
          <w:sz w:val="24"/>
          <w:szCs w:val="24"/>
        </w:rPr>
        <w:t xml:space="preserve"> over £5K and </w:t>
      </w:r>
      <w:r w:rsidR="001F41F7">
        <w:rPr>
          <w:rFonts w:ascii="Times New Roman" w:hAnsi="Times New Roman" w:cs="Times New Roman"/>
          <w:sz w:val="24"/>
          <w:szCs w:val="24"/>
        </w:rPr>
        <w:t xml:space="preserve">with the </w:t>
      </w:r>
      <w:r w:rsidR="001F41F7" w:rsidRPr="00964AAD">
        <w:rPr>
          <w:rFonts w:ascii="Times New Roman" w:hAnsi="Times New Roman" w:cs="Times New Roman"/>
          <w:sz w:val="24"/>
          <w:szCs w:val="24"/>
          <w:u w:val="single"/>
        </w:rPr>
        <w:t>Enforcement office</w:t>
      </w:r>
      <w:r w:rsidR="001F41F7">
        <w:rPr>
          <w:rFonts w:ascii="Times New Roman" w:hAnsi="Times New Roman" w:cs="Times New Roman"/>
          <w:sz w:val="24"/>
          <w:szCs w:val="24"/>
        </w:rPr>
        <w:t xml:space="preserve"> then it is likely that th</w:t>
      </w:r>
      <w:r w:rsidR="00D307B8">
        <w:rPr>
          <w:rFonts w:ascii="Times New Roman" w:hAnsi="Times New Roman" w:cs="Times New Roman"/>
          <w:sz w:val="24"/>
          <w:szCs w:val="24"/>
        </w:rPr>
        <w:t>e client will be mad</w:t>
      </w:r>
      <w:r w:rsidR="00964AAD">
        <w:rPr>
          <w:rFonts w:ascii="Times New Roman" w:hAnsi="Times New Roman" w:cs="Times New Roman"/>
          <w:sz w:val="24"/>
          <w:szCs w:val="24"/>
        </w:rPr>
        <w:t>e bankrupt and you should speak with your TaxAid buddy for next steps.</w:t>
      </w:r>
      <w:r w:rsidR="00D075D1">
        <w:rPr>
          <w:rFonts w:ascii="Times New Roman" w:hAnsi="Times New Roman" w:cs="Times New Roman"/>
          <w:sz w:val="24"/>
          <w:szCs w:val="24"/>
        </w:rPr>
        <w:t xml:space="preserve"> </w:t>
      </w:r>
    </w:p>
    <w:p w:rsidR="00D307B8" w:rsidRDefault="00D075D1" w:rsidP="00157B80">
      <w:pPr>
        <w:rPr>
          <w:rFonts w:ascii="Times New Roman" w:hAnsi="Times New Roman" w:cs="Times New Roman"/>
          <w:sz w:val="24"/>
          <w:szCs w:val="24"/>
        </w:rPr>
      </w:pPr>
      <w:r>
        <w:rPr>
          <w:rFonts w:ascii="Times New Roman" w:hAnsi="Times New Roman" w:cs="Times New Roman"/>
          <w:sz w:val="24"/>
          <w:szCs w:val="24"/>
        </w:rPr>
        <w:t>If you are unsure where the debt is in the collection process you can always contact HMRC Fast Track who can let you know where the debt resides.</w:t>
      </w:r>
    </w:p>
    <w:p w:rsidR="00FD0DE9" w:rsidRDefault="00FD0DE9" w:rsidP="00157B80">
      <w:pPr>
        <w:rPr>
          <w:rFonts w:ascii="Times New Roman" w:hAnsi="Times New Roman" w:cs="Times New Roman"/>
          <w:sz w:val="24"/>
          <w:szCs w:val="24"/>
        </w:rPr>
      </w:pPr>
      <w:r w:rsidRPr="00FD0DE9">
        <w:rPr>
          <w:rFonts w:ascii="Times New Roman" w:hAnsi="Times New Roman" w:cs="Times New Roman"/>
          <w:sz w:val="24"/>
          <w:szCs w:val="24"/>
          <w:u w:val="single"/>
        </w:rPr>
        <w:t>Standard letters for non-remission cases</w:t>
      </w:r>
      <w:r>
        <w:rPr>
          <w:rFonts w:ascii="Times New Roman" w:hAnsi="Times New Roman" w:cs="Times New Roman"/>
          <w:sz w:val="24"/>
          <w:szCs w:val="24"/>
        </w:rPr>
        <w:t>:</w:t>
      </w:r>
    </w:p>
    <w:p w:rsidR="008C58D7" w:rsidRDefault="008C58D7" w:rsidP="00157B80">
      <w:pPr>
        <w:rPr>
          <w:rFonts w:ascii="Times New Roman" w:hAnsi="Times New Roman" w:cs="Times New Roman"/>
          <w:sz w:val="24"/>
          <w:szCs w:val="24"/>
        </w:rPr>
      </w:pPr>
      <w:r>
        <w:rPr>
          <w:rFonts w:ascii="Times New Roman" w:hAnsi="Times New Roman" w:cs="Times New Roman"/>
          <w:sz w:val="24"/>
          <w:szCs w:val="24"/>
        </w:rPr>
        <w:t xml:space="preserve">TaxAid has standard letters with links to the Tax debt part of our website. For those who are digitally excluded TaxAid has a tax debt booklet which can be </w:t>
      </w:r>
      <w:r w:rsidR="00311D62">
        <w:rPr>
          <w:rFonts w:ascii="Times New Roman" w:hAnsi="Times New Roman" w:cs="Times New Roman"/>
          <w:sz w:val="24"/>
          <w:szCs w:val="24"/>
        </w:rPr>
        <w:t>attached to</w:t>
      </w:r>
      <w:r>
        <w:rPr>
          <w:rFonts w:ascii="Times New Roman" w:hAnsi="Times New Roman" w:cs="Times New Roman"/>
          <w:sz w:val="24"/>
          <w:szCs w:val="24"/>
        </w:rPr>
        <w:t xml:space="preserve"> any letter.</w:t>
      </w:r>
    </w:p>
    <w:p w:rsidR="00F84413" w:rsidRDefault="007A7517" w:rsidP="00157B80">
      <w:pPr>
        <w:rPr>
          <w:rFonts w:ascii="Times New Roman" w:hAnsi="Times New Roman" w:cs="Times New Roman"/>
          <w:sz w:val="24"/>
          <w:szCs w:val="24"/>
        </w:rPr>
      </w:pPr>
      <w:r>
        <w:rPr>
          <w:rFonts w:ascii="Times New Roman" w:hAnsi="Times New Roman" w:cs="Times New Roman"/>
          <w:sz w:val="24"/>
          <w:szCs w:val="24"/>
        </w:rPr>
        <w:t>If the debt originated in the PAYE system</w:t>
      </w:r>
      <w:r w:rsidR="00964AAD">
        <w:rPr>
          <w:rFonts w:ascii="Times New Roman" w:hAnsi="Times New Roman" w:cs="Times New Roman"/>
          <w:sz w:val="24"/>
          <w:szCs w:val="24"/>
        </w:rPr>
        <w:t xml:space="preserve"> before being transferred to the SA system</w:t>
      </w:r>
      <w:r>
        <w:rPr>
          <w:rFonts w:ascii="Times New Roman" w:hAnsi="Times New Roman" w:cs="Times New Roman"/>
          <w:sz w:val="24"/>
          <w:szCs w:val="24"/>
        </w:rPr>
        <w:t xml:space="preserve">: </w:t>
      </w:r>
    </w:p>
    <w:p w:rsidR="00F84413" w:rsidRDefault="007A7517" w:rsidP="00157B80">
      <w:pPr>
        <w:rPr>
          <w:rFonts w:ascii="Times New Roman" w:hAnsi="Times New Roman" w:cs="Times New Roman"/>
          <w:sz w:val="24"/>
          <w:szCs w:val="24"/>
        </w:rPr>
      </w:pPr>
      <w:r>
        <w:rPr>
          <w:rFonts w:ascii="Times New Roman" w:hAnsi="Times New Roman" w:cs="Times New Roman"/>
          <w:sz w:val="24"/>
          <w:szCs w:val="24"/>
        </w:rPr>
        <w:t xml:space="preserve">Go to </w:t>
      </w:r>
      <w:r w:rsidRPr="007A7517">
        <w:rPr>
          <w:rFonts w:ascii="Times New Roman" w:hAnsi="Times New Roman" w:cs="Times New Roman"/>
          <w:sz w:val="24"/>
          <w:szCs w:val="24"/>
        </w:rPr>
        <w:t>Salesforce ‘Generate Letters’ and select ‘Failure letter re PAYE debt and PAYE debt in Simple or Self Assessment’.</w:t>
      </w:r>
    </w:p>
    <w:p w:rsidR="007A7517" w:rsidRDefault="007A7517" w:rsidP="00157B80">
      <w:pPr>
        <w:rPr>
          <w:rFonts w:ascii="Times New Roman" w:hAnsi="Times New Roman" w:cs="Times New Roman"/>
          <w:sz w:val="24"/>
          <w:szCs w:val="24"/>
        </w:rPr>
      </w:pPr>
      <w:r>
        <w:rPr>
          <w:rFonts w:ascii="Times New Roman" w:hAnsi="Times New Roman" w:cs="Times New Roman"/>
          <w:sz w:val="24"/>
          <w:szCs w:val="24"/>
        </w:rPr>
        <w:t>If the debt originated in the Self-Assessment system and includes late filing penalties:</w:t>
      </w:r>
    </w:p>
    <w:p w:rsidR="007A7517" w:rsidRDefault="007A7517" w:rsidP="00157B80">
      <w:pPr>
        <w:rPr>
          <w:rFonts w:ascii="Times New Roman" w:hAnsi="Times New Roman" w:cs="Times New Roman"/>
          <w:sz w:val="24"/>
          <w:szCs w:val="24"/>
        </w:rPr>
      </w:pPr>
      <w:r w:rsidRPr="007A7517">
        <w:rPr>
          <w:rFonts w:ascii="Times New Roman" w:hAnsi="Times New Roman" w:cs="Times New Roman"/>
          <w:sz w:val="24"/>
          <w:szCs w:val="24"/>
        </w:rPr>
        <w:t xml:space="preserve">Go to Salesforce ‘Generate Letters’ and select ‘Failure letter re </w:t>
      </w:r>
      <w:r>
        <w:rPr>
          <w:rFonts w:ascii="Times New Roman" w:hAnsi="Times New Roman" w:cs="Times New Roman"/>
          <w:sz w:val="24"/>
          <w:szCs w:val="24"/>
        </w:rPr>
        <w:t>late filing penalties’</w:t>
      </w:r>
      <w:r w:rsidRPr="007A7517">
        <w:rPr>
          <w:rFonts w:ascii="Times New Roman" w:hAnsi="Times New Roman" w:cs="Times New Roman"/>
          <w:sz w:val="24"/>
          <w:szCs w:val="24"/>
        </w:rPr>
        <w:t>.</w:t>
      </w:r>
    </w:p>
    <w:p w:rsidR="00F07D72" w:rsidRDefault="00F07D72" w:rsidP="00157B80">
      <w:pPr>
        <w:rPr>
          <w:rFonts w:ascii="Times New Roman" w:hAnsi="Times New Roman" w:cs="Times New Roman"/>
          <w:sz w:val="24"/>
          <w:szCs w:val="24"/>
        </w:rPr>
      </w:pPr>
      <w:r>
        <w:rPr>
          <w:rFonts w:ascii="Times New Roman" w:hAnsi="Times New Roman" w:cs="Times New Roman"/>
          <w:sz w:val="24"/>
          <w:szCs w:val="24"/>
        </w:rPr>
        <w:t>If the debt originated in the Self-Assessment system and does not include penalties:</w:t>
      </w:r>
    </w:p>
    <w:p w:rsidR="00F07D72" w:rsidRDefault="00F07D72" w:rsidP="00157B80">
      <w:pPr>
        <w:rPr>
          <w:rFonts w:ascii="Times New Roman" w:hAnsi="Times New Roman" w:cs="Times New Roman"/>
          <w:sz w:val="24"/>
          <w:szCs w:val="24"/>
        </w:rPr>
      </w:pPr>
      <w:r w:rsidRPr="00F07D72">
        <w:rPr>
          <w:rFonts w:ascii="Times New Roman" w:hAnsi="Times New Roman" w:cs="Times New Roman"/>
          <w:sz w:val="24"/>
          <w:szCs w:val="24"/>
        </w:rPr>
        <w:t>Go to Salesforce ‘Generate Letters’ and select ‘</w:t>
      </w:r>
      <w:r>
        <w:rPr>
          <w:rFonts w:ascii="Times New Roman" w:hAnsi="Times New Roman" w:cs="Times New Roman"/>
          <w:sz w:val="24"/>
          <w:szCs w:val="24"/>
        </w:rPr>
        <w:t>General tax debt letter’</w:t>
      </w:r>
      <w:r w:rsidRPr="00F07D72">
        <w:rPr>
          <w:rFonts w:ascii="Times New Roman" w:hAnsi="Times New Roman" w:cs="Times New Roman"/>
          <w:sz w:val="24"/>
          <w:szCs w:val="24"/>
        </w:rPr>
        <w:t>.</w:t>
      </w:r>
    </w:p>
    <w:p w:rsidR="00F84413" w:rsidRDefault="00F84413" w:rsidP="00157B80">
      <w:pPr>
        <w:rPr>
          <w:rFonts w:ascii="Times New Roman" w:hAnsi="Times New Roman" w:cs="Times New Roman"/>
          <w:sz w:val="24"/>
          <w:szCs w:val="24"/>
        </w:rPr>
      </w:pPr>
      <w:r w:rsidRPr="00F84413">
        <w:rPr>
          <w:rFonts w:ascii="Times New Roman" w:hAnsi="Times New Roman" w:cs="Times New Roman"/>
          <w:sz w:val="24"/>
          <w:szCs w:val="24"/>
          <w:u w:val="single"/>
        </w:rPr>
        <w:t>If you judge the client to be a candidate for remission</w:t>
      </w:r>
      <w:r w:rsidR="007A7517">
        <w:rPr>
          <w:rFonts w:ascii="Times New Roman" w:hAnsi="Times New Roman" w:cs="Times New Roman"/>
          <w:sz w:val="24"/>
          <w:szCs w:val="24"/>
        </w:rPr>
        <w:t>: GO TO Step 3</w:t>
      </w:r>
      <w:r>
        <w:rPr>
          <w:rFonts w:ascii="Times New Roman" w:hAnsi="Times New Roman" w:cs="Times New Roman"/>
          <w:sz w:val="24"/>
          <w:szCs w:val="24"/>
        </w:rPr>
        <w:t>.</w:t>
      </w:r>
    </w:p>
    <w:p w:rsidR="00F07D72" w:rsidRDefault="00F07D72" w:rsidP="00F07D72">
      <w:pPr>
        <w:rPr>
          <w:rFonts w:ascii="Times New Roman" w:hAnsi="Times New Roman" w:cs="Times New Roman"/>
          <w:b/>
          <w:color w:val="4A0A62"/>
          <w:sz w:val="32"/>
          <w:szCs w:val="32"/>
        </w:rPr>
      </w:pPr>
      <w:r w:rsidRPr="00982B4A">
        <w:rPr>
          <w:rFonts w:ascii="Times New Roman" w:hAnsi="Times New Roman" w:cs="Times New Roman"/>
          <w:b/>
          <w:color w:val="4A0A62"/>
          <w:sz w:val="32"/>
          <w:szCs w:val="32"/>
        </w:rPr>
        <w:t xml:space="preserve">Step </w:t>
      </w:r>
      <w:r>
        <w:rPr>
          <w:rFonts w:ascii="Times New Roman" w:hAnsi="Times New Roman" w:cs="Times New Roman"/>
          <w:b/>
          <w:color w:val="4A0A62"/>
          <w:sz w:val="32"/>
          <w:szCs w:val="32"/>
        </w:rPr>
        <w:t>Three – Obtain an income and expenditure account</w:t>
      </w:r>
    </w:p>
    <w:p w:rsidR="00F07D72" w:rsidRDefault="00F07D72" w:rsidP="00F07D72">
      <w:pPr>
        <w:rPr>
          <w:rFonts w:ascii="Times New Roman" w:hAnsi="Times New Roman" w:cs="Times New Roman"/>
          <w:sz w:val="24"/>
          <w:szCs w:val="24"/>
        </w:rPr>
      </w:pPr>
      <w:r>
        <w:rPr>
          <w:rFonts w:ascii="Times New Roman" w:hAnsi="Times New Roman" w:cs="Times New Roman"/>
          <w:sz w:val="24"/>
          <w:szCs w:val="24"/>
        </w:rPr>
        <w:t>It might be that an income and expenditure account and any medical evidence has already been obtained from the client. If not you can write to the client enclosing an income and expenditure account to complete:</w:t>
      </w:r>
    </w:p>
    <w:p w:rsidR="00F07D72" w:rsidRDefault="00F07D72" w:rsidP="00F07D72">
      <w:pPr>
        <w:rPr>
          <w:rFonts w:ascii="Times New Roman" w:hAnsi="Times New Roman" w:cs="Times New Roman"/>
          <w:sz w:val="24"/>
          <w:szCs w:val="24"/>
        </w:rPr>
      </w:pPr>
      <w:r w:rsidRPr="00F07D72">
        <w:rPr>
          <w:rFonts w:ascii="Times New Roman" w:hAnsi="Times New Roman" w:cs="Times New Roman"/>
          <w:sz w:val="24"/>
          <w:szCs w:val="24"/>
        </w:rPr>
        <w:t>Go to Salesforce ‘Generate Letters’ and select ‘</w:t>
      </w:r>
      <w:r>
        <w:rPr>
          <w:rFonts w:ascii="Times New Roman" w:hAnsi="Times New Roman" w:cs="Times New Roman"/>
          <w:sz w:val="24"/>
          <w:szCs w:val="24"/>
        </w:rPr>
        <w:t>Letter to client re remission’</w:t>
      </w:r>
      <w:r w:rsidRPr="00F07D72">
        <w:rPr>
          <w:rFonts w:ascii="Times New Roman" w:hAnsi="Times New Roman" w:cs="Times New Roman"/>
          <w:sz w:val="24"/>
          <w:szCs w:val="24"/>
        </w:rPr>
        <w:t>.</w:t>
      </w:r>
    </w:p>
    <w:p w:rsidR="00311D62" w:rsidRDefault="00311D62" w:rsidP="00F07D72">
      <w:pPr>
        <w:rPr>
          <w:rFonts w:ascii="Times New Roman" w:hAnsi="Times New Roman" w:cs="Times New Roman"/>
          <w:sz w:val="24"/>
          <w:szCs w:val="24"/>
        </w:rPr>
      </w:pPr>
    </w:p>
    <w:p w:rsidR="00311D62" w:rsidRDefault="00311D62" w:rsidP="00F07D72">
      <w:pPr>
        <w:rPr>
          <w:rFonts w:ascii="Times New Roman" w:hAnsi="Times New Roman" w:cs="Times New Roman"/>
          <w:sz w:val="24"/>
          <w:szCs w:val="24"/>
        </w:rPr>
      </w:pPr>
    </w:p>
    <w:p w:rsidR="00003942" w:rsidRDefault="00003942" w:rsidP="00003942">
      <w:pPr>
        <w:rPr>
          <w:rFonts w:ascii="Times New Roman" w:hAnsi="Times New Roman" w:cs="Times New Roman"/>
          <w:b/>
          <w:color w:val="4A0A62"/>
          <w:sz w:val="32"/>
          <w:szCs w:val="32"/>
        </w:rPr>
      </w:pPr>
      <w:r w:rsidRPr="00982B4A">
        <w:rPr>
          <w:rFonts w:ascii="Times New Roman" w:hAnsi="Times New Roman" w:cs="Times New Roman"/>
          <w:b/>
          <w:color w:val="4A0A62"/>
          <w:sz w:val="32"/>
          <w:szCs w:val="32"/>
        </w:rPr>
        <w:t xml:space="preserve">Step </w:t>
      </w:r>
      <w:r>
        <w:rPr>
          <w:rFonts w:ascii="Times New Roman" w:hAnsi="Times New Roman" w:cs="Times New Roman"/>
          <w:b/>
          <w:color w:val="4A0A62"/>
          <w:sz w:val="32"/>
          <w:szCs w:val="32"/>
        </w:rPr>
        <w:t xml:space="preserve">Four – Submit the </w:t>
      </w:r>
      <w:r w:rsidR="00026F84">
        <w:rPr>
          <w:rFonts w:ascii="Times New Roman" w:hAnsi="Times New Roman" w:cs="Times New Roman"/>
          <w:b/>
          <w:color w:val="4A0A62"/>
          <w:sz w:val="32"/>
          <w:szCs w:val="32"/>
        </w:rPr>
        <w:t>claim</w:t>
      </w:r>
      <w:r>
        <w:rPr>
          <w:rFonts w:ascii="Times New Roman" w:hAnsi="Times New Roman" w:cs="Times New Roman"/>
          <w:b/>
          <w:color w:val="4A0A62"/>
          <w:sz w:val="32"/>
          <w:szCs w:val="32"/>
        </w:rPr>
        <w:t xml:space="preserve"> for remission to HMRC</w:t>
      </w:r>
    </w:p>
    <w:p w:rsidR="00D075D1" w:rsidRDefault="00003942" w:rsidP="00003942">
      <w:pPr>
        <w:rPr>
          <w:rFonts w:ascii="Times New Roman" w:hAnsi="Times New Roman" w:cs="Times New Roman"/>
          <w:sz w:val="24"/>
          <w:szCs w:val="24"/>
        </w:rPr>
      </w:pPr>
      <w:r>
        <w:rPr>
          <w:rFonts w:ascii="Times New Roman" w:hAnsi="Times New Roman" w:cs="Times New Roman"/>
          <w:sz w:val="24"/>
          <w:szCs w:val="24"/>
        </w:rPr>
        <w:t xml:space="preserve">Once you have received the completed income and expenditure form back call HMRC to confirm the debt on the Self-Assessment system and explain that you will be making an application for remission of the debt on </w:t>
      </w:r>
      <w:r w:rsidR="00311D62">
        <w:rPr>
          <w:rFonts w:ascii="Times New Roman" w:hAnsi="Times New Roman" w:cs="Times New Roman"/>
          <w:sz w:val="24"/>
          <w:szCs w:val="24"/>
        </w:rPr>
        <w:t xml:space="preserve">the </w:t>
      </w:r>
      <w:r>
        <w:rPr>
          <w:rFonts w:ascii="Times New Roman" w:hAnsi="Times New Roman" w:cs="Times New Roman"/>
          <w:sz w:val="24"/>
          <w:szCs w:val="24"/>
        </w:rPr>
        <w:t xml:space="preserve">grounds of </w:t>
      </w:r>
      <w:r w:rsidR="00311D62">
        <w:rPr>
          <w:rFonts w:ascii="Times New Roman" w:hAnsi="Times New Roman" w:cs="Times New Roman"/>
          <w:sz w:val="24"/>
          <w:szCs w:val="24"/>
        </w:rPr>
        <w:t xml:space="preserve">low income and </w:t>
      </w:r>
      <w:r>
        <w:rPr>
          <w:rFonts w:ascii="Times New Roman" w:hAnsi="Times New Roman" w:cs="Times New Roman"/>
          <w:sz w:val="24"/>
          <w:szCs w:val="24"/>
        </w:rPr>
        <w:t xml:space="preserve">age/ill health and request that collection is put on hold for a month. Obtain a Fast Track reference for the call. Then </w:t>
      </w:r>
      <w:r w:rsidRPr="00F07D72">
        <w:rPr>
          <w:rFonts w:ascii="Times New Roman" w:hAnsi="Times New Roman" w:cs="Times New Roman"/>
          <w:sz w:val="24"/>
          <w:szCs w:val="24"/>
        </w:rPr>
        <w:t>Go to Salesforce ‘Generate Letters’ and select ‘</w:t>
      </w:r>
      <w:r>
        <w:rPr>
          <w:rFonts w:ascii="Times New Roman" w:hAnsi="Times New Roman" w:cs="Times New Roman"/>
          <w:sz w:val="24"/>
          <w:szCs w:val="24"/>
        </w:rPr>
        <w:t>Class 4 remission fax’</w:t>
      </w:r>
      <w:r w:rsidRPr="00F07D72">
        <w:rPr>
          <w:rFonts w:ascii="Times New Roman" w:hAnsi="Times New Roman" w:cs="Times New Roman"/>
          <w:sz w:val="24"/>
          <w:szCs w:val="24"/>
        </w:rPr>
        <w:t>.</w:t>
      </w:r>
      <w:r>
        <w:rPr>
          <w:rFonts w:ascii="Times New Roman" w:hAnsi="Times New Roman" w:cs="Times New Roman"/>
          <w:sz w:val="24"/>
          <w:szCs w:val="24"/>
        </w:rPr>
        <w:t xml:space="preserve"> Attach the completed income and expenditure form and any medical evidence. </w:t>
      </w:r>
      <w:r w:rsidR="00D075D1">
        <w:rPr>
          <w:rFonts w:ascii="Times New Roman" w:hAnsi="Times New Roman" w:cs="Times New Roman"/>
          <w:b/>
          <w:sz w:val="24"/>
          <w:szCs w:val="24"/>
        </w:rPr>
        <w:t>See the Appendix for an example of a remission claim.</w:t>
      </w:r>
    </w:p>
    <w:p w:rsidR="00003942" w:rsidRDefault="00003942" w:rsidP="00003942">
      <w:pPr>
        <w:rPr>
          <w:rFonts w:ascii="Times New Roman" w:hAnsi="Times New Roman" w:cs="Times New Roman"/>
          <w:sz w:val="24"/>
          <w:szCs w:val="24"/>
        </w:rPr>
      </w:pPr>
      <w:r>
        <w:rPr>
          <w:rFonts w:ascii="Times New Roman" w:hAnsi="Times New Roman" w:cs="Times New Roman"/>
          <w:sz w:val="24"/>
          <w:szCs w:val="24"/>
        </w:rPr>
        <w:t>Contact the client to let them know the claim has been submitted and we should know the result in the next three months.</w:t>
      </w:r>
    </w:p>
    <w:p w:rsidR="00003942" w:rsidRDefault="00003942" w:rsidP="00003942">
      <w:pPr>
        <w:rPr>
          <w:rFonts w:ascii="Times New Roman" w:hAnsi="Times New Roman" w:cs="Times New Roman"/>
          <w:b/>
          <w:color w:val="4A0A62"/>
          <w:sz w:val="32"/>
          <w:szCs w:val="32"/>
        </w:rPr>
      </w:pPr>
      <w:r w:rsidRPr="00982B4A">
        <w:rPr>
          <w:rFonts w:ascii="Times New Roman" w:hAnsi="Times New Roman" w:cs="Times New Roman"/>
          <w:b/>
          <w:color w:val="4A0A62"/>
          <w:sz w:val="32"/>
          <w:szCs w:val="32"/>
        </w:rPr>
        <w:t xml:space="preserve">Step </w:t>
      </w:r>
      <w:r>
        <w:rPr>
          <w:rFonts w:ascii="Times New Roman" w:hAnsi="Times New Roman" w:cs="Times New Roman"/>
          <w:b/>
          <w:color w:val="4A0A62"/>
          <w:sz w:val="32"/>
          <w:szCs w:val="32"/>
        </w:rPr>
        <w:t>Five – Communicate the result to the client</w:t>
      </w:r>
    </w:p>
    <w:p w:rsidR="00003942" w:rsidRDefault="00003942" w:rsidP="00003942">
      <w:pPr>
        <w:rPr>
          <w:rFonts w:ascii="Times New Roman" w:hAnsi="Times New Roman" w:cs="Times New Roman"/>
          <w:sz w:val="24"/>
          <w:szCs w:val="24"/>
        </w:rPr>
      </w:pPr>
      <w:r>
        <w:rPr>
          <w:rFonts w:ascii="Times New Roman" w:hAnsi="Times New Roman" w:cs="Times New Roman"/>
          <w:sz w:val="24"/>
          <w:szCs w:val="24"/>
        </w:rPr>
        <w:t>If the claim for remission has been successful then:</w:t>
      </w:r>
    </w:p>
    <w:p w:rsidR="00003942" w:rsidRDefault="00003942" w:rsidP="00003942">
      <w:pPr>
        <w:rPr>
          <w:rFonts w:ascii="Times New Roman" w:hAnsi="Times New Roman" w:cs="Times New Roman"/>
          <w:sz w:val="24"/>
          <w:szCs w:val="24"/>
        </w:rPr>
      </w:pPr>
      <w:r w:rsidRPr="00003942">
        <w:rPr>
          <w:rFonts w:ascii="Times New Roman" w:hAnsi="Times New Roman" w:cs="Times New Roman"/>
          <w:sz w:val="24"/>
          <w:szCs w:val="24"/>
        </w:rPr>
        <w:t>Go to Salesforce ‘Generate Letters’ and select ‘</w:t>
      </w:r>
      <w:r>
        <w:rPr>
          <w:rFonts w:ascii="Times New Roman" w:hAnsi="Times New Roman" w:cs="Times New Roman"/>
          <w:sz w:val="24"/>
          <w:szCs w:val="24"/>
        </w:rPr>
        <w:t>Final success re Class 4 remission’</w:t>
      </w:r>
      <w:r w:rsidRPr="00003942">
        <w:rPr>
          <w:rFonts w:ascii="Times New Roman" w:hAnsi="Times New Roman" w:cs="Times New Roman"/>
          <w:sz w:val="24"/>
          <w:szCs w:val="24"/>
        </w:rPr>
        <w:t>.</w:t>
      </w:r>
    </w:p>
    <w:p w:rsidR="00003942" w:rsidRDefault="00003942" w:rsidP="00003942">
      <w:pPr>
        <w:rPr>
          <w:rFonts w:ascii="Times New Roman" w:hAnsi="Times New Roman" w:cs="Times New Roman"/>
          <w:sz w:val="24"/>
          <w:szCs w:val="24"/>
        </w:rPr>
      </w:pPr>
      <w:r>
        <w:rPr>
          <w:rFonts w:ascii="Times New Roman" w:hAnsi="Times New Roman" w:cs="Times New Roman"/>
          <w:sz w:val="24"/>
          <w:szCs w:val="24"/>
        </w:rPr>
        <w:t>If the claim for remission has not been successful and you think the result is unexpected please discuss the case with your TaxAid buddy. If no further claims are to be made then the client needs to be advised:</w:t>
      </w:r>
    </w:p>
    <w:p w:rsidR="00003942" w:rsidRDefault="00003942" w:rsidP="00003942">
      <w:pPr>
        <w:rPr>
          <w:rFonts w:ascii="Times New Roman" w:hAnsi="Times New Roman" w:cs="Times New Roman"/>
          <w:sz w:val="24"/>
          <w:szCs w:val="24"/>
        </w:rPr>
      </w:pPr>
      <w:r w:rsidRPr="00003942">
        <w:rPr>
          <w:rFonts w:ascii="Times New Roman" w:hAnsi="Times New Roman" w:cs="Times New Roman"/>
          <w:sz w:val="24"/>
          <w:szCs w:val="24"/>
        </w:rPr>
        <w:t>Go to Salesforce ‘Generate Letters’ and select ‘General tax debt letter’.</w:t>
      </w:r>
    </w:p>
    <w:p w:rsidR="00003942" w:rsidRDefault="00003942" w:rsidP="00003942">
      <w:pPr>
        <w:rPr>
          <w:rFonts w:ascii="Times New Roman" w:hAnsi="Times New Roman" w:cs="Times New Roman"/>
          <w:sz w:val="24"/>
          <w:szCs w:val="24"/>
        </w:rPr>
      </w:pPr>
    </w:p>
    <w:p w:rsidR="00003942" w:rsidRDefault="00003942" w:rsidP="00003942">
      <w:pPr>
        <w:rPr>
          <w:rFonts w:ascii="Times New Roman" w:hAnsi="Times New Roman" w:cs="Times New Roman"/>
          <w:b/>
          <w:color w:val="4A0A62"/>
          <w:sz w:val="32"/>
          <w:szCs w:val="32"/>
        </w:rPr>
      </w:pPr>
    </w:p>
    <w:p w:rsidR="00003942" w:rsidRDefault="00003942" w:rsidP="00003942">
      <w:pPr>
        <w:rPr>
          <w:rFonts w:ascii="Times New Roman" w:hAnsi="Times New Roman" w:cs="Times New Roman"/>
          <w:sz w:val="24"/>
          <w:szCs w:val="24"/>
        </w:rPr>
      </w:pPr>
    </w:p>
    <w:p w:rsidR="00003942" w:rsidRDefault="00003942" w:rsidP="00003942">
      <w:pPr>
        <w:rPr>
          <w:rFonts w:ascii="Times New Roman" w:hAnsi="Times New Roman" w:cs="Times New Roman"/>
          <w:sz w:val="24"/>
          <w:szCs w:val="24"/>
        </w:rPr>
      </w:pPr>
    </w:p>
    <w:p w:rsidR="00003942" w:rsidRDefault="00003942" w:rsidP="00003942">
      <w:pPr>
        <w:rPr>
          <w:rFonts w:ascii="Times New Roman" w:hAnsi="Times New Roman" w:cs="Times New Roman"/>
          <w:b/>
          <w:color w:val="4A0A62"/>
          <w:sz w:val="32"/>
          <w:szCs w:val="32"/>
        </w:rPr>
      </w:pPr>
    </w:p>
    <w:p w:rsidR="00F07D72" w:rsidRDefault="00F07D72" w:rsidP="00F07D72">
      <w:pPr>
        <w:rPr>
          <w:rFonts w:ascii="Times New Roman" w:hAnsi="Times New Roman" w:cs="Times New Roman"/>
          <w:sz w:val="24"/>
          <w:szCs w:val="24"/>
        </w:rPr>
      </w:pPr>
    </w:p>
    <w:p w:rsidR="00F07D72" w:rsidRDefault="00F07D72" w:rsidP="00F07D72">
      <w:pPr>
        <w:rPr>
          <w:rFonts w:ascii="Times New Roman" w:hAnsi="Times New Roman" w:cs="Times New Roman"/>
          <w:sz w:val="24"/>
          <w:szCs w:val="24"/>
        </w:rPr>
      </w:pPr>
    </w:p>
    <w:p w:rsidR="00F07D72" w:rsidRDefault="00F07D72" w:rsidP="00F07D72">
      <w:pPr>
        <w:rPr>
          <w:rFonts w:ascii="Times New Roman" w:hAnsi="Times New Roman" w:cs="Times New Roman"/>
          <w:b/>
          <w:color w:val="4A0A62"/>
          <w:sz w:val="32"/>
          <w:szCs w:val="32"/>
        </w:rPr>
      </w:pPr>
    </w:p>
    <w:p w:rsidR="008C58D7" w:rsidRDefault="008C58D7" w:rsidP="00157B80">
      <w:pPr>
        <w:rPr>
          <w:rFonts w:ascii="Times New Roman" w:hAnsi="Times New Roman" w:cs="Times New Roman"/>
          <w:sz w:val="24"/>
          <w:szCs w:val="24"/>
        </w:rPr>
      </w:pPr>
    </w:p>
    <w:p w:rsidR="008C58D7" w:rsidRDefault="008C58D7" w:rsidP="00157B80">
      <w:pPr>
        <w:rPr>
          <w:rFonts w:ascii="Times New Roman" w:hAnsi="Times New Roman" w:cs="Times New Roman"/>
          <w:sz w:val="24"/>
          <w:szCs w:val="24"/>
        </w:rPr>
      </w:pPr>
    </w:p>
    <w:p w:rsidR="008C58D7" w:rsidRDefault="008C58D7" w:rsidP="00157B80">
      <w:pPr>
        <w:rPr>
          <w:rFonts w:ascii="Times New Roman" w:hAnsi="Times New Roman" w:cs="Times New Roman"/>
          <w:sz w:val="24"/>
          <w:szCs w:val="24"/>
        </w:rPr>
      </w:pPr>
    </w:p>
    <w:p w:rsidR="00EE7E2F" w:rsidRDefault="00EE7E2F" w:rsidP="00697A3F">
      <w:pPr>
        <w:rPr>
          <w:rFonts w:ascii="Times New Roman" w:hAnsi="Times New Roman" w:cs="Times New Roman"/>
          <w:b/>
          <w:color w:val="4A0A62"/>
          <w:sz w:val="32"/>
          <w:szCs w:val="32"/>
        </w:rPr>
      </w:pPr>
    </w:p>
    <w:p w:rsidR="00697A3F" w:rsidRDefault="00F85CF3" w:rsidP="00697A3F">
      <w:pPr>
        <w:rPr>
          <w:rFonts w:eastAsia="Calibri" w:cstheme="minorHAnsi"/>
          <w:b/>
          <w:color w:val="4A0A62"/>
          <w:sz w:val="72"/>
          <w:szCs w:val="72"/>
        </w:rPr>
      </w:pPr>
      <w:r>
        <w:rPr>
          <w:rFonts w:eastAsia="Calibri" w:cstheme="minorHAnsi"/>
          <w:b/>
          <w:color w:val="4A0A62"/>
          <w:sz w:val="72"/>
          <w:szCs w:val="72"/>
        </w:rPr>
        <w:tab/>
      </w:r>
      <w:r>
        <w:rPr>
          <w:rFonts w:eastAsia="Calibri" w:cstheme="minorHAnsi"/>
          <w:b/>
          <w:color w:val="4A0A62"/>
          <w:sz w:val="72"/>
          <w:szCs w:val="72"/>
        </w:rPr>
        <w:tab/>
      </w:r>
      <w:r>
        <w:rPr>
          <w:rFonts w:eastAsia="Calibri" w:cstheme="minorHAnsi"/>
          <w:b/>
          <w:color w:val="4A0A62"/>
          <w:sz w:val="72"/>
          <w:szCs w:val="72"/>
        </w:rPr>
        <w:tab/>
      </w:r>
      <w:r>
        <w:rPr>
          <w:rFonts w:eastAsia="Calibri" w:cstheme="minorHAnsi"/>
          <w:b/>
          <w:color w:val="4A0A62"/>
          <w:sz w:val="72"/>
          <w:szCs w:val="72"/>
        </w:rPr>
        <w:tab/>
        <w:t>Appendix</w:t>
      </w:r>
      <w:r w:rsidR="00EC7961">
        <w:rPr>
          <w:rFonts w:eastAsia="Calibri" w:cstheme="minorHAnsi"/>
          <w:b/>
          <w:color w:val="4A0A62"/>
          <w:sz w:val="72"/>
          <w:szCs w:val="72"/>
        </w:rPr>
        <w:t xml:space="preserve"> 1</w:t>
      </w:r>
    </w:p>
    <w:p w:rsidR="00F85CF3" w:rsidRDefault="00F85CF3" w:rsidP="00697A3F">
      <w:pPr>
        <w:rPr>
          <w:rFonts w:ascii="Times New Roman" w:hAnsi="Times New Roman" w:cs="Times New Roman"/>
          <w:sz w:val="24"/>
          <w:szCs w:val="24"/>
          <w:u w:val="single"/>
        </w:rPr>
      </w:pPr>
      <w:r>
        <w:rPr>
          <w:rFonts w:ascii="Times New Roman" w:hAnsi="Times New Roman" w:cs="Times New Roman"/>
          <w:sz w:val="24"/>
          <w:szCs w:val="24"/>
          <w:u w:val="single"/>
        </w:rPr>
        <w:t>Example</w:t>
      </w:r>
    </w:p>
    <w:p w:rsidR="00F85CF3" w:rsidRPr="00F85CF3" w:rsidRDefault="00F24299" w:rsidP="00F85CF3">
      <w:pPr>
        <w:spacing w:after="0" w:line="240" w:lineRule="auto"/>
        <w:rPr>
          <w:rFonts w:ascii="Times New Roman" w:eastAsia="Times New Roman" w:hAnsi="Times New Roman" w:cs="Times New Roman"/>
          <w:b/>
          <w:sz w:val="36"/>
          <w:szCs w:val="24"/>
          <w:lang w:eastAsia="en-GB"/>
        </w:rPr>
      </w:pPr>
      <w:r>
        <w:rPr>
          <w:rFonts w:ascii="Times New Roman" w:eastAsia="Times New Roman" w:hAnsi="Times New Roman" w:cs="Times New Roman"/>
          <w:b/>
          <w:sz w:val="48"/>
          <w:szCs w:val="24"/>
          <w:lang w:eastAsia="en-GB"/>
        </w:rPr>
        <w:t xml:space="preserve">FAX COVER SHEET      </w:t>
      </w:r>
      <w:r w:rsidR="00F85CF3" w:rsidRPr="00F85CF3">
        <w:rPr>
          <w:rFonts w:ascii="Times New Roman" w:eastAsia="Times New Roman" w:hAnsi="Times New Roman" w:cs="Times New Roman"/>
          <w:b/>
          <w:sz w:val="36"/>
          <w:szCs w:val="24"/>
          <w:lang w:eastAsia="en-GB"/>
        </w:rPr>
        <w:t xml:space="preserve">Date </w:t>
      </w:r>
      <w:r>
        <w:rPr>
          <w:rFonts w:ascii="Times New Roman" w:eastAsia="Times New Roman" w:hAnsi="Times New Roman" w:cs="Times New Roman"/>
          <w:b/>
          <w:sz w:val="36"/>
          <w:szCs w:val="24"/>
          <w:lang w:eastAsia="en-GB"/>
        </w:rPr>
        <w:t>DD/MM/YY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4"/>
      </w:tblGrid>
      <w:tr w:rsidR="00F85CF3" w:rsidRPr="00F85CF3" w:rsidTr="002E0A01">
        <w:tc>
          <w:tcPr>
            <w:tcW w:w="9781" w:type="dxa"/>
            <w:shd w:val="clear" w:color="auto" w:fill="auto"/>
          </w:tcPr>
          <w:p w:rsidR="00F85CF3" w:rsidRPr="00F85CF3" w:rsidRDefault="00F85CF3" w:rsidP="00F85CF3">
            <w:pPr>
              <w:spacing w:after="0" w:line="240" w:lineRule="auto"/>
              <w:rPr>
                <w:rFonts w:ascii="Times New Roman" w:eastAsia="Times New Roman" w:hAnsi="Times New Roman" w:cs="Times New Roman"/>
                <w:b/>
                <w:sz w:val="24"/>
                <w:szCs w:val="24"/>
                <w:lang w:eastAsia="en-GB"/>
              </w:rPr>
            </w:pPr>
            <w:r w:rsidRPr="00F85CF3">
              <w:rPr>
                <w:rFonts w:ascii="Times New Roman" w:eastAsia="Times New Roman" w:hAnsi="Times New Roman" w:cs="Times New Roman"/>
                <w:b/>
                <w:sz w:val="24"/>
                <w:szCs w:val="24"/>
                <w:lang w:eastAsia="en-GB"/>
              </w:rPr>
              <w:t>Please deliver to:</w:t>
            </w:r>
            <w:r w:rsidRPr="00F85CF3">
              <w:rPr>
                <w:rFonts w:ascii="Times New Roman" w:eastAsia="Times New Roman" w:hAnsi="Times New Roman" w:cs="Times New Roman"/>
                <w:sz w:val="24"/>
                <w:szCs w:val="24"/>
                <w:lang w:eastAsia="en-GB"/>
              </w:rPr>
              <w:tab/>
            </w:r>
          </w:p>
          <w:p w:rsidR="00F85CF3" w:rsidRPr="00F85CF3" w:rsidRDefault="00F85CF3" w:rsidP="00F85CF3">
            <w:pPr>
              <w:spacing w:after="0" w:line="240" w:lineRule="auto"/>
              <w:rPr>
                <w:rFonts w:ascii="Times New Roman" w:eastAsia="Times New Roman" w:hAnsi="Times New Roman" w:cs="Times New Roman"/>
                <w:b/>
                <w:sz w:val="24"/>
                <w:szCs w:val="24"/>
                <w:lang w:eastAsia="en-GB"/>
              </w:rPr>
            </w:pPr>
          </w:p>
          <w:p w:rsidR="00F85CF3" w:rsidRPr="00F85CF3" w:rsidRDefault="00F85CF3" w:rsidP="00F85CF3">
            <w:pPr>
              <w:spacing w:after="0" w:line="240" w:lineRule="auto"/>
              <w:rPr>
                <w:rFonts w:ascii="Times New Roman" w:eastAsia="Times New Roman" w:hAnsi="Times New Roman" w:cs="Times New Roman"/>
                <w:sz w:val="24"/>
                <w:szCs w:val="24"/>
                <w:lang w:eastAsia="en-GB"/>
              </w:rPr>
            </w:pPr>
            <w:r w:rsidRPr="00F85CF3">
              <w:rPr>
                <w:rFonts w:ascii="Times New Roman" w:eastAsia="Times New Roman" w:hAnsi="Times New Roman" w:cs="Times New Roman"/>
                <w:b/>
                <w:sz w:val="24"/>
                <w:szCs w:val="24"/>
                <w:lang w:eastAsia="en-GB"/>
              </w:rPr>
              <w:t>NAME:</w:t>
            </w:r>
            <w:r w:rsidRPr="00F85CF3">
              <w:rPr>
                <w:rFonts w:ascii="Times New Roman" w:eastAsia="Times New Roman" w:hAnsi="Times New Roman" w:cs="Times New Roman"/>
                <w:sz w:val="24"/>
                <w:szCs w:val="24"/>
                <w:lang w:eastAsia="en-GB"/>
              </w:rPr>
              <w:t xml:space="preserve"> </w:t>
            </w:r>
            <w:r w:rsidR="00F24299">
              <w:rPr>
                <w:rFonts w:ascii="Times New Roman" w:eastAsia="Times New Roman" w:hAnsi="Times New Roman" w:cs="Times New Roman"/>
                <w:sz w:val="24"/>
                <w:szCs w:val="24"/>
                <w:lang w:eastAsia="en-GB"/>
              </w:rPr>
              <w:t>Fast Track office</w:t>
            </w:r>
            <w:r w:rsidRPr="00F85CF3">
              <w:rPr>
                <w:rFonts w:ascii="Times New Roman" w:eastAsia="Times New Roman" w:hAnsi="Times New Roman" w:cs="Times New Roman"/>
                <w:sz w:val="24"/>
                <w:szCs w:val="24"/>
                <w:lang w:eastAsia="en-GB"/>
              </w:rPr>
              <w:t xml:space="preserve"> </w:t>
            </w:r>
          </w:p>
          <w:p w:rsidR="00F85CF3" w:rsidRPr="00F85CF3" w:rsidRDefault="00F85CF3" w:rsidP="00F85CF3">
            <w:pPr>
              <w:spacing w:after="0" w:line="240" w:lineRule="auto"/>
              <w:rPr>
                <w:rFonts w:ascii="Times New Roman" w:eastAsia="Times New Roman" w:hAnsi="Times New Roman" w:cs="Times New Roman"/>
                <w:sz w:val="24"/>
                <w:szCs w:val="24"/>
                <w:lang w:eastAsia="en-GB"/>
              </w:rPr>
            </w:pPr>
          </w:p>
          <w:p w:rsidR="00F85CF3" w:rsidRPr="00F85CF3" w:rsidRDefault="00F85CF3" w:rsidP="00F85CF3">
            <w:pPr>
              <w:spacing w:after="0" w:line="240" w:lineRule="auto"/>
              <w:rPr>
                <w:rFonts w:ascii="Times New Roman" w:eastAsia="Times New Roman" w:hAnsi="Times New Roman" w:cs="Times New Roman"/>
                <w:b/>
                <w:sz w:val="24"/>
                <w:szCs w:val="24"/>
                <w:lang w:eastAsia="en-GB"/>
              </w:rPr>
            </w:pPr>
            <w:r w:rsidRPr="00F85CF3">
              <w:rPr>
                <w:rFonts w:ascii="Times New Roman" w:eastAsia="Times New Roman" w:hAnsi="Times New Roman" w:cs="Times New Roman"/>
                <w:b/>
                <w:sz w:val="24"/>
                <w:szCs w:val="24"/>
                <w:lang w:eastAsia="en-GB"/>
              </w:rPr>
              <w:t>ORGANISATION :</w:t>
            </w:r>
            <w:r w:rsidRPr="00F85CF3">
              <w:rPr>
                <w:rFonts w:ascii="Times New Roman" w:eastAsia="Times New Roman" w:hAnsi="Times New Roman" w:cs="Times New Roman"/>
                <w:sz w:val="24"/>
                <w:szCs w:val="24"/>
                <w:lang w:eastAsia="en-GB"/>
              </w:rPr>
              <w:tab/>
              <w:t xml:space="preserve"> HMRC VSTRS Team</w:t>
            </w:r>
          </w:p>
          <w:p w:rsidR="00F85CF3" w:rsidRPr="00F85CF3" w:rsidRDefault="00F85CF3" w:rsidP="00F85CF3">
            <w:pPr>
              <w:spacing w:before="100" w:beforeAutospacing="1" w:after="100" w:afterAutospacing="1" w:line="240" w:lineRule="auto"/>
              <w:rPr>
                <w:rFonts w:ascii="Times New Roman" w:eastAsia="Times New Roman" w:hAnsi="Times New Roman" w:cs="Times New Roman"/>
                <w:sz w:val="24"/>
                <w:szCs w:val="24"/>
                <w:lang w:val="en-US" w:eastAsia="en-GB"/>
              </w:rPr>
            </w:pPr>
            <w:r w:rsidRPr="00F85CF3">
              <w:rPr>
                <w:rFonts w:ascii="Times New Roman" w:eastAsia="Times New Roman" w:hAnsi="Times New Roman" w:cs="Times New Roman"/>
                <w:b/>
                <w:sz w:val="24"/>
                <w:szCs w:val="24"/>
                <w:lang w:val="en-US" w:eastAsia="en-GB"/>
              </w:rPr>
              <w:t>FAX NUMBER:</w:t>
            </w:r>
            <w:r w:rsidRPr="00F85CF3">
              <w:rPr>
                <w:rFonts w:ascii="Times New Roman" w:eastAsia="Times New Roman" w:hAnsi="Times New Roman" w:cs="Times New Roman"/>
                <w:b/>
                <w:sz w:val="24"/>
                <w:szCs w:val="24"/>
                <w:lang w:val="en-US" w:eastAsia="en-GB"/>
              </w:rPr>
              <w:tab/>
              <w:t xml:space="preserve"> 03000 568302</w:t>
            </w:r>
          </w:p>
        </w:tc>
      </w:tr>
      <w:tr w:rsidR="00F85CF3" w:rsidRPr="00F85CF3" w:rsidTr="002E0A01">
        <w:tc>
          <w:tcPr>
            <w:tcW w:w="9781" w:type="dxa"/>
            <w:shd w:val="clear" w:color="auto" w:fill="auto"/>
          </w:tcPr>
          <w:p w:rsidR="00F85CF3" w:rsidRPr="00F85CF3" w:rsidRDefault="00F85CF3" w:rsidP="00F85CF3">
            <w:pPr>
              <w:spacing w:after="0" w:line="240" w:lineRule="auto"/>
              <w:rPr>
                <w:rFonts w:ascii="Times New Roman" w:eastAsia="Times New Roman" w:hAnsi="Times New Roman" w:cs="Times New Roman"/>
                <w:sz w:val="24"/>
                <w:szCs w:val="24"/>
                <w:lang w:eastAsia="en-GB"/>
              </w:rPr>
            </w:pPr>
            <w:r w:rsidRPr="00F85CF3">
              <w:rPr>
                <w:rFonts w:ascii="Times New Roman" w:eastAsia="Times New Roman" w:hAnsi="Times New Roman" w:cs="Times New Roman"/>
                <w:b/>
                <w:sz w:val="24"/>
                <w:szCs w:val="24"/>
                <w:lang w:eastAsia="en-GB"/>
              </w:rPr>
              <w:t>FAX FROM:</w:t>
            </w:r>
            <w:r w:rsidRPr="00F85CF3">
              <w:rPr>
                <w:rFonts w:ascii="Times New Roman" w:eastAsia="Times New Roman" w:hAnsi="Times New Roman" w:cs="Times New Roman"/>
                <w:b/>
                <w:sz w:val="24"/>
                <w:szCs w:val="24"/>
                <w:lang w:eastAsia="en-GB"/>
              </w:rPr>
              <w:tab/>
              <w:t xml:space="preserve"> </w:t>
            </w:r>
            <w:r w:rsidR="00F24299">
              <w:rPr>
                <w:rFonts w:ascii="Times New Roman" w:eastAsia="Times New Roman" w:hAnsi="Times New Roman" w:cs="Times New Roman"/>
                <w:b/>
                <w:sz w:val="24"/>
                <w:szCs w:val="24"/>
                <w:lang w:eastAsia="en-GB"/>
              </w:rPr>
              <w:t>Volunteer name</w:t>
            </w:r>
          </w:p>
          <w:p w:rsidR="00F85CF3" w:rsidRPr="00F85CF3" w:rsidRDefault="00F85CF3" w:rsidP="00F85CF3">
            <w:pPr>
              <w:spacing w:after="0" w:line="240" w:lineRule="auto"/>
              <w:rPr>
                <w:rFonts w:ascii="Times New Roman" w:eastAsia="Times New Roman" w:hAnsi="Times New Roman" w:cs="Times New Roman"/>
                <w:sz w:val="24"/>
                <w:szCs w:val="24"/>
                <w:lang w:eastAsia="en-GB"/>
              </w:rPr>
            </w:pPr>
          </w:p>
          <w:p w:rsidR="00F85CF3" w:rsidRPr="00F85CF3" w:rsidRDefault="00F85CF3" w:rsidP="00F85CF3">
            <w:pPr>
              <w:spacing w:after="0" w:line="240" w:lineRule="auto"/>
              <w:rPr>
                <w:rFonts w:ascii="Times New Roman" w:eastAsia="Times New Roman" w:hAnsi="Times New Roman" w:cs="Times New Roman"/>
                <w:b/>
                <w:sz w:val="24"/>
                <w:szCs w:val="24"/>
                <w:lang w:eastAsia="en-GB"/>
              </w:rPr>
            </w:pPr>
            <w:r w:rsidRPr="00F85CF3">
              <w:rPr>
                <w:rFonts w:ascii="Times New Roman" w:eastAsia="Times New Roman" w:hAnsi="Times New Roman" w:cs="Times New Roman"/>
                <w:b/>
                <w:sz w:val="24"/>
                <w:szCs w:val="24"/>
                <w:lang w:eastAsia="en-GB"/>
              </w:rPr>
              <w:t>FAX NUMBER:</w:t>
            </w:r>
            <w:r w:rsidRPr="00F85CF3">
              <w:rPr>
                <w:rFonts w:ascii="Times New Roman" w:eastAsia="Times New Roman" w:hAnsi="Times New Roman" w:cs="Times New Roman"/>
                <w:b/>
                <w:sz w:val="24"/>
                <w:szCs w:val="24"/>
                <w:lang w:eastAsia="en-GB"/>
              </w:rPr>
              <w:tab/>
              <w:t xml:space="preserve"> 0207 803 4955</w:t>
            </w:r>
          </w:p>
          <w:p w:rsidR="00F85CF3" w:rsidRPr="00F85CF3" w:rsidRDefault="00F85CF3" w:rsidP="00F85CF3">
            <w:pPr>
              <w:spacing w:after="0" w:line="240" w:lineRule="auto"/>
              <w:rPr>
                <w:rFonts w:ascii="Times New Roman" w:eastAsia="Times New Roman" w:hAnsi="Times New Roman" w:cs="Times New Roman"/>
                <w:b/>
                <w:sz w:val="24"/>
                <w:szCs w:val="24"/>
                <w:lang w:eastAsia="en-GB"/>
              </w:rPr>
            </w:pPr>
          </w:p>
          <w:p w:rsidR="00F85CF3" w:rsidRPr="00F85CF3" w:rsidRDefault="00F85CF3" w:rsidP="00F85CF3">
            <w:pPr>
              <w:spacing w:after="0" w:line="240" w:lineRule="auto"/>
              <w:rPr>
                <w:rFonts w:ascii="Times New Roman" w:eastAsia="Times New Roman" w:hAnsi="Times New Roman" w:cs="Times New Roman"/>
                <w:b/>
                <w:sz w:val="24"/>
                <w:szCs w:val="24"/>
                <w:lang w:eastAsia="en-GB"/>
              </w:rPr>
            </w:pPr>
            <w:r w:rsidRPr="00F85CF3">
              <w:rPr>
                <w:rFonts w:ascii="Times New Roman" w:eastAsia="Times New Roman" w:hAnsi="Times New Roman" w:cs="Times New Roman"/>
                <w:b/>
                <w:sz w:val="24"/>
                <w:szCs w:val="24"/>
                <w:lang w:eastAsia="en-GB"/>
              </w:rPr>
              <w:t>TELEPHONE NUMBER:</w:t>
            </w:r>
            <w:r w:rsidRPr="00F85CF3">
              <w:rPr>
                <w:rFonts w:ascii="Times New Roman" w:eastAsia="Times New Roman" w:hAnsi="Times New Roman" w:cs="Times New Roman"/>
                <w:b/>
                <w:sz w:val="24"/>
                <w:szCs w:val="24"/>
                <w:lang w:eastAsia="en-GB"/>
              </w:rPr>
              <w:tab/>
              <w:t>0207 803 4950</w:t>
            </w:r>
          </w:p>
          <w:p w:rsidR="00F85CF3" w:rsidRPr="00F85CF3" w:rsidRDefault="00F85CF3" w:rsidP="00F85CF3">
            <w:pPr>
              <w:spacing w:after="0" w:line="240" w:lineRule="auto"/>
              <w:rPr>
                <w:rFonts w:ascii="Times New Roman" w:eastAsia="Times New Roman" w:hAnsi="Times New Roman" w:cs="Times New Roman"/>
                <w:b/>
                <w:sz w:val="36"/>
                <w:szCs w:val="24"/>
                <w:lang w:eastAsia="en-GB"/>
              </w:rPr>
            </w:pPr>
          </w:p>
        </w:tc>
      </w:tr>
      <w:tr w:rsidR="00F85CF3" w:rsidRPr="00F85CF3" w:rsidTr="00F85CF3">
        <w:trPr>
          <w:trHeight w:val="5879"/>
        </w:trPr>
        <w:tc>
          <w:tcPr>
            <w:tcW w:w="9781" w:type="dxa"/>
            <w:shd w:val="clear" w:color="auto" w:fill="auto"/>
          </w:tcPr>
          <w:p w:rsidR="00F85CF3" w:rsidRPr="00F85CF3" w:rsidRDefault="00F85CF3" w:rsidP="00F85CF3">
            <w:pPr>
              <w:spacing w:after="0" w:line="240" w:lineRule="auto"/>
              <w:rPr>
                <w:rFonts w:ascii="Times New Roman" w:eastAsia="Times New Roman" w:hAnsi="Times New Roman" w:cs="Times New Roman"/>
                <w:sz w:val="24"/>
                <w:szCs w:val="24"/>
                <w:lang w:eastAsia="en-GB"/>
              </w:rPr>
            </w:pPr>
            <w:r w:rsidRPr="00F85CF3">
              <w:rPr>
                <w:rFonts w:ascii="Times New Roman" w:eastAsia="Times New Roman" w:hAnsi="Times New Roman" w:cs="Times New Roman"/>
                <w:b/>
                <w:sz w:val="24"/>
                <w:szCs w:val="24"/>
                <w:lang w:eastAsia="en-GB"/>
              </w:rPr>
              <w:t xml:space="preserve">NUMBER OF PAGES:  </w:t>
            </w:r>
            <w:r w:rsidRPr="00F85CF3">
              <w:rPr>
                <w:rFonts w:ascii="Times New Roman" w:eastAsia="Times New Roman" w:hAnsi="Times New Roman" w:cs="Times New Roman"/>
                <w:sz w:val="24"/>
                <w:szCs w:val="24"/>
                <w:lang w:eastAsia="en-GB"/>
              </w:rPr>
              <w:tab/>
              <w:t xml:space="preserve"> 4</w:t>
            </w:r>
          </w:p>
          <w:p w:rsidR="00F85CF3" w:rsidRPr="00F85CF3" w:rsidRDefault="00F85CF3" w:rsidP="00F85CF3">
            <w:pPr>
              <w:spacing w:after="0" w:line="240" w:lineRule="auto"/>
              <w:rPr>
                <w:rFonts w:ascii="Times New Roman" w:eastAsia="Times New Roman" w:hAnsi="Times New Roman" w:cs="Times New Roman"/>
                <w:b/>
                <w:sz w:val="24"/>
                <w:szCs w:val="24"/>
                <w:lang w:eastAsia="en-GB"/>
              </w:rPr>
            </w:pPr>
          </w:p>
          <w:p w:rsidR="00F85CF3" w:rsidRPr="00F85CF3" w:rsidRDefault="00F85CF3" w:rsidP="00F85CF3">
            <w:pPr>
              <w:spacing w:after="0" w:line="240" w:lineRule="auto"/>
              <w:rPr>
                <w:rFonts w:ascii="Times New Roman" w:eastAsia="Times New Roman" w:hAnsi="Times New Roman" w:cs="Times New Roman"/>
                <w:sz w:val="24"/>
                <w:szCs w:val="24"/>
                <w:lang w:eastAsia="en-GB"/>
              </w:rPr>
            </w:pPr>
            <w:r w:rsidRPr="00F85CF3">
              <w:rPr>
                <w:rFonts w:ascii="Times New Roman" w:eastAsia="Times New Roman" w:hAnsi="Times New Roman" w:cs="Times New Roman"/>
                <w:sz w:val="24"/>
                <w:szCs w:val="24"/>
                <w:lang w:eastAsia="en-GB"/>
              </w:rPr>
              <w:t xml:space="preserve">Dear </w:t>
            </w:r>
            <w:r w:rsidR="00F24299">
              <w:rPr>
                <w:rFonts w:ascii="Times New Roman" w:eastAsia="Times New Roman" w:hAnsi="Times New Roman" w:cs="Times New Roman"/>
                <w:sz w:val="24"/>
                <w:szCs w:val="24"/>
                <w:lang w:eastAsia="en-GB"/>
              </w:rPr>
              <w:t>Sir/Madam,</w:t>
            </w:r>
          </w:p>
          <w:p w:rsidR="00F85CF3" w:rsidRPr="00F85CF3" w:rsidRDefault="00F85CF3" w:rsidP="00F85CF3">
            <w:pPr>
              <w:spacing w:after="0" w:line="240" w:lineRule="auto"/>
              <w:rPr>
                <w:rFonts w:ascii="Times New Roman" w:eastAsia="Times New Roman" w:hAnsi="Times New Roman" w:cs="Times New Roman"/>
                <w:sz w:val="24"/>
                <w:szCs w:val="24"/>
                <w:lang w:eastAsia="en-GB"/>
              </w:rPr>
            </w:pPr>
          </w:p>
          <w:p w:rsidR="00F85CF3" w:rsidRPr="00F85CF3" w:rsidRDefault="00F85CF3" w:rsidP="00F85CF3">
            <w:pPr>
              <w:spacing w:after="0" w:line="240" w:lineRule="auto"/>
              <w:rPr>
                <w:rFonts w:ascii="Times New Roman" w:eastAsia="Calibri" w:hAnsi="Times New Roman" w:cs="Times New Roman"/>
                <w:b/>
                <w:sz w:val="24"/>
                <w:szCs w:val="24"/>
                <w:lang w:eastAsia="en-GB"/>
              </w:rPr>
            </w:pPr>
            <w:r w:rsidRPr="00F85CF3">
              <w:rPr>
                <w:rFonts w:ascii="Times New Roman" w:eastAsia="Calibri" w:hAnsi="Times New Roman" w:cs="Times New Roman"/>
                <w:b/>
                <w:sz w:val="24"/>
                <w:szCs w:val="24"/>
                <w:lang w:eastAsia="en-GB"/>
              </w:rPr>
              <w:t xml:space="preserve">Mr </w:t>
            </w:r>
            <w:r w:rsidR="00F24299">
              <w:rPr>
                <w:rFonts w:ascii="Times New Roman" w:eastAsia="Calibri" w:hAnsi="Times New Roman" w:cs="Times New Roman"/>
                <w:b/>
                <w:sz w:val="24"/>
                <w:szCs w:val="24"/>
                <w:lang w:eastAsia="en-GB"/>
              </w:rPr>
              <w:t>A Smith</w:t>
            </w:r>
            <w:r w:rsidRPr="00F85CF3">
              <w:rPr>
                <w:rFonts w:ascii="Times New Roman" w:eastAsia="Calibri" w:hAnsi="Times New Roman" w:cs="Times New Roman"/>
                <w:b/>
                <w:sz w:val="24"/>
                <w:szCs w:val="24"/>
                <w:lang w:eastAsia="en-GB"/>
              </w:rPr>
              <w:t xml:space="preserve">  </w:t>
            </w:r>
            <w:r w:rsidRPr="00F85CF3">
              <w:rPr>
                <w:rFonts w:ascii="Times New Roman" w:eastAsia="Times New Roman" w:hAnsi="Times New Roman" w:cs="Times New Roman"/>
                <w:b/>
                <w:sz w:val="24"/>
                <w:szCs w:val="24"/>
                <w:lang w:eastAsia="en-GB"/>
              </w:rPr>
              <w:t xml:space="preserve">NINO: </w:t>
            </w:r>
            <w:r w:rsidR="00F24299">
              <w:rPr>
                <w:rFonts w:ascii="Times New Roman" w:eastAsia="Times New Roman" w:hAnsi="Times New Roman" w:cs="Times New Roman"/>
                <w:b/>
                <w:sz w:val="24"/>
                <w:szCs w:val="24"/>
                <w:lang w:eastAsia="en-GB"/>
              </w:rPr>
              <w:t>AB 11 22 33 C</w:t>
            </w:r>
            <w:r w:rsidRPr="00F85CF3">
              <w:rPr>
                <w:rFonts w:ascii="Times New Roman" w:eastAsia="Times New Roman" w:hAnsi="Times New Roman" w:cs="Times New Roman"/>
                <w:b/>
                <w:sz w:val="24"/>
                <w:szCs w:val="24"/>
                <w:lang w:eastAsia="en-GB"/>
              </w:rPr>
              <w:t xml:space="preserve">    UTR: </w:t>
            </w:r>
            <w:r w:rsidR="00F24299">
              <w:rPr>
                <w:rFonts w:ascii="Times New Roman" w:eastAsia="Times New Roman" w:hAnsi="Times New Roman" w:cs="Times New Roman"/>
                <w:b/>
                <w:sz w:val="24"/>
                <w:szCs w:val="24"/>
                <w:lang w:eastAsia="en-GB"/>
              </w:rPr>
              <w:t xml:space="preserve">XXXXX </w:t>
            </w:r>
            <w:proofErr w:type="spellStart"/>
            <w:r w:rsidR="00F24299">
              <w:rPr>
                <w:rFonts w:ascii="Times New Roman" w:eastAsia="Times New Roman" w:hAnsi="Times New Roman" w:cs="Times New Roman"/>
                <w:b/>
                <w:sz w:val="24"/>
                <w:szCs w:val="24"/>
                <w:lang w:eastAsia="en-GB"/>
              </w:rPr>
              <w:t>XXXXX</w:t>
            </w:r>
            <w:proofErr w:type="spellEnd"/>
          </w:p>
          <w:p w:rsidR="00F85CF3" w:rsidRPr="00F85CF3" w:rsidRDefault="00F85CF3" w:rsidP="00F85CF3">
            <w:pPr>
              <w:spacing w:after="0" w:line="240" w:lineRule="auto"/>
              <w:rPr>
                <w:rFonts w:ascii="Times New Roman" w:eastAsia="Times New Roman" w:hAnsi="Times New Roman" w:cs="Times New Roman"/>
                <w:sz w:val="24"/>
                <w:szCs w:val="24"/>
                <w:lang w:eastAsia="en-GB"/>
              </w:rPr>
            </w:pPr>
          </w:p>
          <w:p w:rsidR="00F85CF3" w:rsidRPr="00F85CF3" w:rsidRDefault="00F85CF3" w:rsidP="00F85CF3">
            <w:pPr>
              <w:tabs>
                <w:tab w:val="center" w:pos="4320"/>
                <w:tab w:val="right" w:pos="8640"/>
              </w:tabs>
              <w:spacing w:after="0" w:line="240" w:lineRule="auto"/>
              <w:rPr>
                <w:rFonts w:ascii="Times New Roman" w:eastAsia="Times New Roman" w:hAnsi="Times New Roman" w:cs="Times New Roman"/>
                <w:sz w:val="24"/>
                <w:szCs w:val="24"/>
                <w:lang w:eastAsia="en-GB"/>
              </w:rPr>
            </w:pPr>
            <w:r w:rsidRPr="00F85CF3">
              <w:rPr>
                <w:rFonts w:ascii="Times New Roman" w:eastAsia="Times New Roman" w:hAnsi="Times New Roman" w:cs="Times New Roman"/>
                <w:sz w:val="24"/>
                <w:szCs w:val="24"/>
                <w:lang w:eastAsia="en-GB"/>
              </w:rPr>
              <w:t>Following previous telephone conversations, the client’s tax affairs are now up to date and LFP’s for 2017/18 have been cancelled but he is unable to pay his remaining tax liability.</w:t>
            </w:r>
          </w:p>
          <w:p w:rsidR="00F85CF3" w:rsidRPr="00F85CF3" w:rsidRDefault="00F85CF3" w:rsidP="00F85CF3">
            <w:pPr>
              <w:tabs>
                <w:tab w:val="center" w:pos="4320"/>
                <w:tab w:val="right" w:pos="8640"/>
              </w:tabs>
              <w:spacing w:after="0" w:line="240" w:lineRule="auto"/>
              <w:rPr>
                <w:rFonts w:ascii="Times New Roman" w:eastAsia="Times New Roman" w:hAnsi="Times New Roman" w:cs="Times New Roman"/>
                <w:sz w:val="24"/>
                <w:szCs w:val="24"/>
                <w:lang w:eastAsia="en-GB"/>
              </w:rPr>
            </w:pPr>
          </w:p>
          <w:p w:rsidR="00F85CF3" w:rsidRDefault="00F85CF3" w:rsidP="00F85CF3">
            <w:pPr>
              <w:tabs>
                <w:tab w:val="center" w:pos="4320"/>
                <w:tab w:val="right" w:pos="8640"/>
              </w:tabs>
              <w:spacing w:after="0" w:line="240" w:lineRule="auto"/>
              <w:rPr>
                <w:rFonts w:ascii="Times New Roman" w:eastAsia="Times New Roman" w:hAnsi="Times New Roman" w:cs="Times New Roman"/>
                <w:sz w:val="24"/>
                <w:szCs w:val="24"/>
                <w:lang w:eastAsia="en-GB"/>
              </w:rPr>
            </w:pPr>
            <w:r w:rsidRPr="00F85CF3">
              <w:rPr>
                <w:rFonts w:ascii="Times New Roman" w:eastAsia="Times New Roman" w:hAnsi="Times New Roman" w:cs="Times New Roman"/>
                <w:sz w:val="24"/>
                <w:szCs w:val="24"/>
                <w:lang w:eastAsia="en-GB"/>
              </w:rPr>
              <w:t xml:space="preserve">The client is </w:t>
            </w:r>
            <w:r w:rsidR="00D075D1">
              <w:rPr>
                <w:rFonts w:ascii="Times New Roman" w:eastAsia="Times New Roman" w:hAnsi="Times New Roman" w:cs="Times New Roman"/>
                <w:sz w:val="24"/>
                <w:szCs w:val="24"/>
                <w:lang w:eastAsia="en-GB"/>
              </w:rPr>
              <w:t xml:space="preserve">55 </w:t>
            </w:r>
            <w:r w:rsidRPr="00F85CF3">
              <w:rPr>
                <w:rFonts w:ascii="Times New Roman" w:eastAsia="Times New Roman" w:hAnsi="Times New Roman" w:cs="Times New Roman"/>
                <w:sz w:val="24"/>
                <w:szCs w:val="24"/>
                <w:lang w:eastAsia="en-GB"/>
              </w:rPr>
              <w:t>years old. The client is unlikely to ever be in a financial position to arrange time to pay. On 5</w:t>
            </w:r>
            <w:r w:rsidRPr="00F85CF3">
              <w:rPr>
                <w:rFonts w:ascii="Times New Roman" w:eastAsia="Times New Roman" w:hAnsi="Times New Roman" w:cs="Times New Roman"/>
                <w:sz w:val="24"/>
                <w:szCs w:val="24"/>
                <w:vertAlign w:val="superscript"/>
                <w:lang w:eastAsia="en-GB"/>
              </w:rPr>
              <w:t>th</w:t>
            </w:r>
            <w:r w:rsidRPr="00F85CF3">
              <w:rPr>
                <w:rFonts w:ascii="Times New Roman" w:eastAsia="Times New Roman" w:hAnsi="Times New Roman" w:cs="Times New Roman"/>
                <w:sz w:val="24"/>
                <w:szCs w:val="24"/>
                <w:lang w:eastAsia="en-GB"/>
              </w:rPr>
              <w:t xml:space="preserve"> December 2018 he was diagnosed with cancer in the floor of his mouth. This was operated on in </w:t>
            </w:r>
            <w:r w:rsidR="00E85927">
              <w:rPr>
                <w:rFonts w:ascii="Times New Roman" w:eastAsia="Times New Roman" w:hAnsi="Times New Roman" w:cs="Times New Roman"/>
                <w:sz w:val="24"/>
                <w:szCs w:val="24"/>
                <w:lang w:eastAsia="en-GB"/>
              </w:rPr>
              <w:t>February</w:t>
            </w:r>
            <w:r w:rsidRPr="00F85CF3">
              <w:rPr>
                <w:rFonts w:ascii="Times New Roman" w:eastAsia="Times New Roman" w:hAnsi="Times New Roman" w:cs="Times New Roman"/>
                <w:sz w:val="24"/>
                <w:szCs w:val="24"/>
                <w:lang w:eastAsia="en-GB"/>
              </w:rPr>
              <w:t xml:space="preserve"> 2019, but cardiac and other complications resulted in a prolonged stay in intensive care. Since leaving hospital, he is still receiving medical treatment for the cancer and the </w:t>
            </w:r>
            <w:proofErr w:type="spellStart"/>
            <w:r w:rsidRPr="00F85CF3">
              <w:rPr>
                <w:rFonts w:ascii="Times New Roman" w:eastAsia="Times New Roman" w:hAnsi="Times New Roman" w:cs="Times New Roman"/>
                <w:sz w:val="24"/>
                <w:szCs w:val="24"/>
                <w:lang w:eastAsia="en-GB"/>
              </w:rPr>
              <w:t>lymphoedema</w:t>
            </w:r>
            <w:proofErr w:type="spellEnd"/>
            <w:r w:rsidRPr="00F85CF3">
              <w:rPr>
                <w:rFonts w:ascii="Times New Roman" w:eastAsia="Times New Roman" w:hAnsi="Times New Roman" w:cs="Times New Roman"/>
                <w:sz w:val="24"/>
                <w:szCs w:val="24"/>
                <w:lang w:eastAsia="en-GB"/>
              </w:rPr>
              <w:t xml:space="preserve"> and cannot return to work. Please se</w:t>
            </w:r>
            <w:r w:rsidR="00D075D1">
              <w:rPr>
                <w:rFonts w:ascii="Times New Roman" w:eastAsia="Times New Roman" w:hAnsi="Times New Roman" w:cs="Times New Roman"/>
                <w:sz w:val="24"/>
                <w:szCs w:val="24"/>
                <w:lang w:eastAsia="en-GB"/>
              </w:rPr>
              <w:t>e the doctor’s letter attached.</w:t>
            </w:r>
          </w:p>
          <w:p w:rsidR="00D075D1" w:rsidRPr="00F85CF3" w:rsidRDefault="00D075D1" w:rsidP="00F85CF3">
            <w:pPr>
              <w:tabs>
                <w:tab w:val="center" w:pos="4320"/>
                <w:tab w:val="right" w:pos="8640"/>
              </w:tabs>
              <w:spacing w:after="0" w:line="240" w:lineRule="auto"/>
              <w:rPr>
                <w:rFonts w:ascii="Times New Roman" w:eastAsia="Times New Roman" w:hAnsi="Times New Roman" w:cs="Times New Roman"/>
                <w:sz w:val="24"/>
                <w:szCs w:val="24"/>
                <w:lang w:eastAsia="en-GB"/>
              </w:rPr>
            </w:pPr>
          </w:p>
          <w:p w:rsidR="00F85CF3" w:rsidRPr="00F85CF3" w:rsidRDefault="00F85CF3" w:rsidP="00F85CF3">
            <w:pPr>
              <w:tabs>
                <w:tab w:val="center" w:pos="4320"/>
                <w:tab w:val="right" w:pos="8640"/>
              </w:tabs>
              <w:spacing w:after="0" w:line="240" w:lineRule="auto"/>
              <w:rPr>
                <w:rFonts w:ascii="Times New Roman" w:eastAsia="Times New Roman" w:hAnsi="Times New Roman" w:cs="Times New Roman"/>
                <w:sz w:val="24"/>
                <w:szCs w:val="24"/>
                <w:lang w:eastAsia="en-GB"/>
              </w:rPr>
            </w:pPr>
            <w:r w:rsidRPr="00F85CF3">
              <w:rPr>
                <w:rFonts w:ascii="Times New Roman" w:eastAsia="Times New Roman" w:hAnsi="Times New Roman" w:cs="Times New Roman"/>
                <w:sz w:val="24"/>
                <w:szCs w:val="24"/>
                <w:lang w:eastAsia="en-GB"/>
              </w:rPr>
              <w:t xml:space="preserve">Since </w:t>
            </w:r>
            <w:r w:rsidR="00D075D1">
              <w:rPr>
                <w:rFonts w:ascii="Times New Roman" w:eastAsia="Times New Roman" w:hAnsi="Times New Roman" w:cs="Times New Roman"/>
                <w:sz w:val="24"/>
                <w:szCs w:val="24"/>
                <w:lang w:eastAsia="en-GB"/>
              </w:rPr>
              <w:t>November 2019</w:t>
            </w:r>
            <w:r w:rsidRPr="00F85CF3">
              <w:rPr>
                <w:rFonts w:ascii="Times New Roman" w:eastAsia="Times New Roman" w:hAnsi="Times New Roman" w:cs="Times New Roman"/>
                <w:sz w:val="24"/>
                <w:szCs w:val="24"/>
                <w:lang w:eastAsia="en-GB"/>
              </w:rPr>
              <w:t xml:space="preserve"> he is living entirely on state benefits, namely Universal Credit. He has no disposable income and no assets to pay the debt – please see the attached income and expenditure account.  Given the circumstances, please would you ask DMB to consider remission in this case.</w:t>
            </w:r>
          </w:p>
          <w:p w:rsidR="00F85CF3" w:rsidRPr="00F85CF3" w:rsidRDefault="00F85CF3" w:rsidP="00F85CF3">
            <w:pPr>
              <w:spacing w:after="0" w:line="240" w:lineRule="auto"/>
              <w:rPr>
                <w:rFonts w:ascii="Times New Roman" w:eastAsia="Times New Roman" w:hAnsi="Times New Roman" w:cs="Times New Roman"/>
                <w:sz w:val="24"/>
                <w:szCs w:val="24"/>
                <w:lang w:eastAsia="en-GB"/>
              </w:rPr>
            </w:pPr>
          </w:p>
          <w:p w:rsidR="00F85CF3" w:rsidRPr="00F85CF3" w:rsidRDefault="00F85CF3" w:rsidP="00F85CF3">
            <w:pPr>
              <w:spacing w:after="0" w:line="240" w:lineRule="auto"/>
              <w:rPr>
                <w:rFonts w:ascii="Times New Roman" w:eastAsia="Times New Roman" w:hAnsi="Times New Roman" w:cs="Times New Roman"/>
                <w:sz w:val="24"/>
                <w:szCs w:val="24"/>
                <w:lang w:eastAsia="en-GB"/>
              </w:rPr>
            </w:pPr>
            <w:r w:rsidRPr="00F85CF3">
              <w:rPr>
                <w:rFonts w:ascii="Times New Roman" w:eastAsia="Times New Roman" w:hAnsi="Times New Roman" w:cs="Times New Roman"/>
                <w:sz w:val="24"/>
                <w:szCs w:val="24"/>
                <w:lang w:eastAsia="en-GB"/>
              </w:rPr>
              <w:t>Yours sincerely</w:t>
            </w:r>
          </w:p>
          <w:p w:rsidR="00F85CF3" w:rsidRDefault="00F85CF3" w:rsidP="00F85CF3">
            <w:pPr>
              <w:spacing w:after="0" w:line="240" w:lineRule="auto"/>
              <w:rPr>
                <w:rFonts w:ascii="Times New Roman" w:eastAsia="Times New Roman" w:hAnsi="Times New Roman" w:cs="Times New Roman"/>
                <w:b/>
                <w:sz w:val="24"/>
                <w:szCs w:val="24"/>
                <w:lang w:eastAsia="en-GB"/>
              </w:rPr>
            </w:pPr>
          </w:p>
          <w:p w:rsidR="00E85927" w:rsidRPr="00E85927" w:rsidRDefault="00E85927" w:rsidP="00F85CF3">
            <w:pPr>
              <w:spacing w:after="0" w:line="240" w:lineRule="auto"/>
              <w:rPr>
                <w:rFonts w:ascii="Times New Roman" w:eastAsia="Times New Roman" w:hAnsi="Times New Roman" w:cs="Times New Roman"/>
                <w:b/>
                <w:sz w:val="24"/>
                <w:szCs w:val="24"/>
                <w:lang w:eastAsia="en-GB"/>
              </w:rPr>
            </w:pPr>
            <w:r w:rsidRPr="00E85927">
              <w:rPr>
                <w:rFonts w:ascii="Times New Roman" w:eastAsia="Times New Roman" w:hAnsi="Times New Roman" w:cs="Times New Roman"/>
                <w:b/>
                <w:sz w:val="24"/>
                <w:szCs w:val="24"/>
                <w:lang w:eastAsia="en-GB"/>
              </w:rPr>
              <w:t>TaxAid Adviser</w:t>
            </w:r>
          </w:p>
        </w:tc>
      </w:tr>
    </w:tbl>
    <w:p w:rsidR="00F85CF3" w:rsidRDefault="00F85CF3" w:rsidP="00EC7961">
      <w:pPr>
        <w:rPr>
          <w:rFonts w:ascii="Times New Roman" w:hAnsi="Times New Roman" w:cs="Times New Roman"/>
          <w:b/>
          <w:color w:val="4A0A62"/>
          <w:sz w:val="32"/>
          <w:szCs w:val="32"/>
        </w:rPr>
      </w:pPr>
    </w:p>
    <w:sectPr w:rsidR="00F85CF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D21" w:rsidRDefault="00B36D21" w:rsidP="009616A1">
      <w:pPr>
        <w:spacing w:after="0" w:line="240" w:lineRule="auto"/>
      </w:pPr>
      <w:r>
        <w:separator/>
      </w:r>
    </w:p>
  </w:endnote>
  <w:endnote w:type="continuationSeparator" w:id="0">
    <w:p w:rsidR="00B36D21" w:rsidRDefault="00B36D21" w:rsidP="00961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330"/>
      <w:gridCol w:w="926"/>
    </w:tblGrid>
    <w:tr w:rsidR="009616A1">
      <w:tc>
        <w:tcPr>
          <w:tcW w:w="4500" w:type="pct"/>
          <w:tcBorders>
            <w:top w:val="single" w:sz="4" w:space="0" w:color="000000" w:themeColor="text1"/>
          </w:tcBorders>
        </w:tcPr>
        <w:p w:rsidR="009616A1" w:rsidRDefault="007D478B" w:rsidP="00003942">
          <w:pPr>
            <w:pStyle w:val="Footer"/>
            <w:jc w:val="right"/>
          </w:pPr>
          <w:sdt>
            <w:sdtPr>
              <w:alias w:val="Company"/>
              <w:id w:val="75971759"/>
              <w:placeholder>
                <w:docPart w:val="3B14A6B9D1B441F986ED59DBF38386C3"/>
              </w:placeholder>
              <w:dataBinding w:prefixMappings="xmlns:ns0='http://schemas.openxmlformats.org/officeDocument/2006/extended-properties'" w:xpath="/ns0:Properties[1]/ns0:Company[1]" w:storeItemID="{6668398D-A668-4E3E-A5EB-62B293D839F1}"/>
              <w:text/>
            </w:sdtPr>
            <w:sdtEndPr/>
            <w:sdtContent>
              <w:r w:rsidR="009616A1">
                <w:t>How to Guide</w:t>
              </w:r>
            </w:sdtContent>
          </w:sdt>
          <w:r w:rsidR="009616A1">
            <w:t xml:space="preserve"> | </w:t>
          </w:r>
          <w:r w:rsidR="00003942">
            <w:t>Handling Tax Debt</w:t>
          </w:r>
        </w:p>
      </w:tc>
      <w:tc>
        <w:tcPr>
          <w:tcW w:w="500" w:type="pct"/>
          <w:tcBorders>
            <w:top w:val="single" w:sz="4" w:space="0" w:color="C0504D" w:themeColor="accent2"/>
          </w:tcBorders>
          <w:shd w:val="clear" w:color="auto" w:fill="943634" w:themeFill="accent2" w:themeFillShade="BF"/>
        </w:tcPr>
        <w:p w:rsidR="009616A1" w:rsidRDefault="009616A1">
          <w:pPr>
            <w:pStyle w:val="Header"/>
            <w:rPr>
              <w:color w:val="FFFFFF" w:themeColor="background1"/>
            </w:rPr>
          </w:pPr>
          <w:r>
            <w:fldChar w:fldCharType="begin"/>
          </w:r>
          <w:r>
            <w:instrText xml:space="preserve"> PAGE   \* MERGEFORMAT </w:instrText>
          </w:r>
          <w:r>
            <w:fldChar w:fldCharType="separate"/>
          </w:r>
          <w:r w:rsidR="007D478B" w:rsidRPr="007D478B">
            <w:rPr>
              <w:noProof/>
              <w:color w:val="FFFFFF" w:themeColor="background1"/>
            </w:rPr>
            <w:t>1</w:t>
          </w:r>
          <w:r>
            <w:rPr>
              <w:noProof/>
              <w:color w:val="FFFFFF" w:themeColor="background1"/>
            </w:rPr>
            <w:fldChar w:fldCharType="end"/>
          </w:r>
        </w:p>
      </w:tc>
    </w:tr>
  </w:tbl>
  <w:p w:rsidR="009616A1" w:rsidRDefault="009616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D21" w:rsidRDefault="00B36D21" w:rsidP="009616A1">
      <w:pPr>
        <w:spacing w:after="0" w:line="240" w:lineRule="auto"/>
      </w:pPr>
      <w:r>
        <w:separator/>
      </w:r>
    </w:p>
  </w:footnote>
  <w:footnote w:type="continuationSeparator" w:id="0">
    <w:p w:rsidR="00B36D21" w:rsidRDefault="00B36D21" w:rsidP="009616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F12B8"/>
    <w:multiLevelType w:val="hybridMultilevel"/>
    <w:tmpl w:val="03948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F0042A"/>
    <w:multiLevelType w:val="hybridMultilevel"/>
    <w:tmpl w:val="F8101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8250C1"/>
    <w:multiLevelType w:val="hybridMultilevel"/>
    <w:tmpl w:val="64BA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F23BB2"/>
    <w:multiLevelType w:val="hybridMultilevel"/>
    <w:tmpl w:val="19F8B2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8578E8"/>
    <w:multiLevelType w:val="hybridMultilevel"/>
    <w:tmpl w:val="23CC8A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B9D10F7"/>
    <w:multiLevelType w:val="hybridMultilevel"/>
    <w:tmpl w:val="0B74B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C8F48B7"/>
    <w:multiLevelType w:val="hybridMultilevel"/>
    <w:tmpl w:val="9D3A6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8DE0069"/>
    <w:multiLevelType w:val="hybridMultilevel"/>
    <w:tmpl w:val="21D2BD50"/>
    <w:lvl w:ilvl="0" w:tplc="431028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39D48C4"/>
    <w:multiLevelType w:val="hybridMultilevel"/>
    <w:tmpl w:val="8A6E0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E2F3D77"/>
    <w:multiLevelType w:val="hybridMultilevel"/>
    <w:tmpl w:val="FDC4D0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ECB32B1"/>
    <w:multiLevelType w:val="hybridMultilevel"/>
    <w:tmpl w:val="F618A268"/>
    <w:lvl w:ilvl="0" w:tplc="28B4FF0C">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0"/>
  </w:num>
  <w:num w:numId="5">
    <w:abstractNumId w:val="9"/>
  </w:num>
  <w:num w:numId="6">
    <w:abstractNumId w:val="2"/>
  </w:num>
  <w:num w:numId="7">
    <w:abstractNumId w:val="1"/>
  </w:num>
  <w:num w:numId="8">
    <w:abstractNumId w:val="6"/>
  </w:num>
  <w:num w:numId="9">
    <w:abstractNumId w:val="8"/>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30F"/>
    <w:rsid w:val="00003942"/>
    <w:rsid w:val="00026F84"/>
    <w:rsid w:val="000377EC"/>
    <w:rsid w:val="00054F5E"/>
    <w:rsid w:val="0007529E"/>
    <w:rsid w:val="000E60D4"/>
    <w:rsid w:val="000F130F"/>
    <w:rsid w:val="00155895"/>
    <w:rsid w:val="00157B80"/>
    <w:rsid w:val="001B1F73"/>
    <w:rsid w:val="001E05FB"/>
    <w:rsid w:val="001F41F7"/>
    <w:rsid w:val="00311D62"/>
    <w:rsid w:val="00312593"/>
    <w:rsid w:val="00313E17"/>
    <w:rsid w:val="0038225C"/>
    <w:rsid w:val="003A34F0"/>
    <w:rsid w:val="004C0523"/>
    <w:rsid w:val="005477E6"/>
    <w:rsid w:val="0058292F"/>
    <w:rsid w:val="005911A8"/>
    <w:rsid w:val="005A0257"/>
    <w:rsid w:val="00604520"/>
    <w:rsid w:val="006069F1"/>
    <w:rsid w:val="00677117"/>
    <w:rsid w:val="006862C5"/>
    <w:rsid w:val="00697A3F"/>
    <w:rsid w:val="006B1946"/>
    <w:rsid w:val="007A72EC"/>
    <w:rsid w:val="007A7517"/>
    <w:rsid w:val="007D478B"/>
    <w:rsid w:val="008431E9"/>
    <w:rsid w:val="008C58D7"/>
    <w:rsid w:val="008D15A4"/>
    <w:rsid w:val="008D486B"/>
    <w:rsid w:val="008D6613"/>
    <w:rsid w:val="008F6406"/>
    <w:rsid w:val="009015E4"/>
    <w:rsid w:val="00933655"/>
    <w:rsid w:val="009424BC"/>
    <w:rsid w:val="009616A1"/>
    <w:rsid w:val="00964AAD"/>
    <w:rsid w:val="00980520"/>
    <w:rsid w:val="00982B4A"/>
    <w:rsid w:val="009A36CB"/>
    <w:rsid w:val="009D51D9"/>
    <w:rsid w:val="00A50D53"/>
    <w:rsid w:val="00AE16CF"/>
    <w:rsid w:val="00AE2A93"/>
    <w:rsid w:val="00B36D21"/>
    <w:rsid w:val="00B373F5"/>
    <w:rsid w:val="00B67D7E"/>
    <w:rsid w:val="00B83A28"/>
    <w:rsid w:val="00BF6D69"/>
    <w:rsid w:val="00C274A5"/>
    <w:rsid w:val="00C330D7"/>
    <w:rsid w:val="00C90D18"/>
    <w:rsid w:val="00C953F6"/>
    <w:rsid w:val="00CA4048"/>
    <w:rsid w:val="00D04960"/>
    <w:rsid w:val="00D075D1"/>
    <w:rsid w:val="00D307B8"/>
    <w:rsid w:val="00D817AF"/>
    <w:rsid w:val="00DD147B"/>
    <w:rsid w:val="00DF0173"/>
    <w:rsid w:val="00E2200E"/>
    <w:rsid w:val="00E8296C"/>
    <w:rsid w:val="00E85927"/>
    <w:rsid w:val="00EA00D7"/>
    <w:rsid w:val="00EA2766"/>
    <w:rsid w:val="00EB628E"/>
    <w:rsid w:val="00EC7961"/>
    <w:rsid w:val="00EE7E2F"/>
    <w:rsid w:val="00EF34F1"/>
    <w:rsid w:val="00F07D72"/>
    <w:rsid w:val="00F24299"/>
    <w:rsid w:val="00F31350"/>
    <w:rsid w:val="00F84413"/>
    <w:rsid w:val="00F85CF3"/>
    <w:rsid w:val="00FA5F41"/>
    <w:rsid w:val="00FD0DE9"/>
    <w:rsid w:val="00FF0C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25C"/>
    <w:pPr>
      <w:ind w:left="720"/>
      <w:contextualSpacing/>
    </w:pPr>
  </w:style>
  <w:style w:type="paragraph" w:styleId="BalloonText">
    <w:name w:val="Balloon Text"/>
    <w:basedOn w:val="Normal"/>
    <w:link w:val="BalloonTextChar"/>
    <w:uiPriority w:val="99"/>
    <w:semiHidden/>
    <w:unhideWhenUsed/>
    <w:rsid w:val="00B67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D7E"/>
    <w:rPr>
      <w:rFonts w:ascii="Tahoma" w:hAnsi="Tahoma" w:cs="Tahoma"/>
      <w:sz w:val="16"/>
      <w:szCs w:val="16"/>
    </w:rPr>
  </w:style>
  <w:style w:type="paragraph" w:styleId="Header">
    <w:name w:val="header"/>
    <w:basedOn w:val="Normal"/>
    <w:link w:val="HeaderChar"/>
    <w:uiPriority w:val="99"/>
    <w:unhideWhenUsed/>
    <w:rsid w:val="009616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6A1"/>
  </w:style>
  <w:style w:type="paragraph" w:styleId="Footer">
    <w:name w:val="footer"/>
    <w:basedOn w:val="Normal"/>
    <w:link w:val="FooterChar"/>
    <w:uiPriority w:val="99"/>
    <w:unhideWhenUsed/>
    <w:rsid w:val="009616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6A1"/>
  </w:style>
  <w:style w:type="character" w:styleId="Hyperlink">
    <w:name w:val="Hyperlink"/>
    <w:basedOn w:val="DefaultParagraphFont"/>
    <w:uiPriority w:val="99"/>
    <w:unhideWhenUsed/>
    <w:rsid w:val="001F41F7"/>
    <w:rPr>
      <w:color w:val="0000FF" w:themeColor="hyperlink"/>
      <w:u w:val="single"/>
    </w:rPr>
  </w:style>
  <w:style w:type="paragraph" w:styleId="Revision">
    <w:name w:val="Revision"/>
    <w:hidden/>
    <w:uiPriority w:val="99"/>
    <w:semiHidden/>
    <w:rsid w:val="00C274A5"/>
    <w:pPr>
      <w:spacing w:after="0" w:line="240" w:lineRule="auto"/>
    </w:pPr>
  </w:style>
  <w:style w:type="table" w:styleId="TableGrid">
    <w:name w:val="Table Grid"/>
    <w:basedOn w:val="TableNormal"/>
    <w:uiPriority w:val="59"/>
    <w:rsid w:val="00EC7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25C"/>
    <w:pPr>
      <w:ind w:left="720"/>
      <w:contextualSpacing/>
    </w:pPr>
  </w:style>
  <w:style w:type="paragraph" w:styleId="BalloonText">
    <w:name w:val="Balloon Text"/>
    <w:basedOn w:val="Normal"/>
    <w:link w:val="BalloonTextChar"/>
    <w:uiPriority w:val="99"/>
    <w:semiHidden/>
    <w:unhideWhenUsed/>
    <w:rsid w:val="00B67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D7E"/>
    <w:rPr>
      <w:rFonts w:ascii="Tahoma" w:hAnsi="Tahoma" w:cs="Tahoma"/>
      <w:sz w:val="16"/>
      <w:szCs w:val="16"/>
    </w:rPr>
  </w:style>
  <w:style w:type="paragraph" w:styleId="Header">
    <w:name w:val="header"/>
    <w:basedOn w:val="Normal"/>
    <w:link w:val="HeaderChar"/>
    <w:uiPriority w:val="99"/>
    <w:unhideWhenUsed/>
    <w:rsid w:val="009616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6A1"/>
  </w:style>
  <w:style w:type="paragraph" w:styleId="Footer">
    <w:name w:val="footer"/>
    <w:basedOn w:val="Normal"/>
    <w:link w:val="FooterChar"/>
    <w:uiPriority w:val="99"/>
    <w:unhideWhenUsed/>
    <w:rsid w:val="009616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6A1"/>
  </w:style>
  <w:style w:type="character" w:styleId="Hyperlink">
    <w:name w:val="Hyperlink"/>
    <w:basedOn w:val="DefaultParagraphFont"/>
    <w:uiPriority w:val="99"/>
    <w:unhideWhenUsed/>
    <w:rsid w:val="001F41F7"/>
    <w:rPr>
      <w:color w:val="0000FF" w:themeColor="hyperlink"/>
      <w:u w:val="single"/>
    </w:rPr>
  </w:style>
  <w:style w:type="paragraph" w:styleId="Revision">
    <w:name w:val="Revision"/>
    <w:hidden/>
    <w:uiPriority w:val="99"/>
    <w:semiHidden/>
    <w:rsid w:val="00C274A5"/>
    <w:pPr>
      <w:spacing w:after="0" w:line="240" w:lineRule="auto"/>
    </w:pPr>
  </w:style>
  <w:style w:type="table" w:styleId="TableGrid">
    <w:name w:val="Table Grid"/>
    <w:basedOn w:val="TableNormal"/>
    <w:uiPriority w:val="59"/>
    <w:rsid w:val="00EC7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taxaid.org.uk/guides/taxpayers/tax-deb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B14A6B9D1B441F986ED59DBF38386C3"/>
        <w:category>
          <w:name w:val="General"/>
          <w:gallery w:val="placeholder"/>
        </w:category>
        <w:types>
          <w:type w:val="bbPlcHdr"/>
        </w:types>
        <w:behaviors>
          <w:behavior w:val="content"/>
        </w:behaviors>
        <w:guid w:val="{EB258B10-4C35-4559-ABA6-DE159DC76792}"/>
      </w:docPartPr>
      <w:docPartBody>
        <w:p w:rsidR="00D11271" w:rsidRDefault="00473734" w:rsidP="00473734">
          <w:pPr>
            <w:pStyle w:val="3B14A6B9D1B441F986ED59DBF38386C3"/>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734"/>
    <w:rsid w:val="00473734"/>
    <w:rsid w:val="00D11271"/>
    <w:rsid w:val="00E610E9"/>
    <w:rsid w:val="00F87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14A6B9D1B441F986ED59DBF38386C3">
    <w:name w:val="3B14A6B9D1B441F986ED59DBF38386C3"/>
    <w:rsid w:val="0047373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14A6B9D1B441F986ED59DBF38386C3">
    <w:name w:val="3B14A6B9D1B441F986ED59DBF38386C3"/>
    <w:rsid w:val="004737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80255-9344-4F24-A175-5A53D79EF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How to Guide</Company>
  <LinksUpToDate>false</LinksUpToDate>
  <CharactersWithSpaces>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Fulton</dc:creator>
  <cp:lastModifiedBy>Harry Fulton</cp:lastModifiedBy>
  <cp:revision>2</cp:revision>
  <cp:lastPrinted>2016-11-25T17:30:00Z</cp:lastPrinted>
  <dcterms:created xsi:type="dcterms:W3CDTF">2020-08-26T10:26:00Z</dcterms:created>
  <dcterms:modified xsi:type="dcterms:W3CDTF">2020-08-26T10:26:00Z</dcterms:modified>
</cp:coreProperties>
</file>