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8" w:rsidRPr="00C15DDB" w:rsidRDefault="002623B8" w:rsidP="0082088A">
      <w:pPr>
        <w:rPr>
          <w:rFonts w:ascii="Arial" w:hAnsi="Arial" w:cs="Arial"/>
          <w:b/>
          <w:sz w:val="28"/>
          <w:szCs w:val="28"/>
        </w:rPr>
      </w:pPr>
    </w:p>
    <w:p w:rsidR="0082088A" w:rsidRPr="00C15DDB" w:rsidRDefault="0082088A" w:rsidP="0082088A">
      <w:pPr>
        <w:rPr>
          <w:rFonts w:ascii="Arial" w:hAnsi="Arial" w:cs="Arial"/>
          <w:b/>
          <w:sz w:val="28"/>
          <w:szCs w:val="28"/>
        </w:rPr>
      </w:pPr>
      <w:r w:rsidRPr="00C15DDB">
        <w:rPr>
          <w:rFonts w:ascii="Arial" w:hAnsi="Arial" w:cs="Arial"/>
          <w:b/>
          <w:sz w:val="28"/>
          <w:szCs w:val="28"/>
        </w:rPr>
        <w:t xml:space="preserve">Agenda for Technical Meeting </w:t>
      </w:r>
      <w:r w:rsidR="00BD33D8" w:rsidRPr="00C15DDB">
        <w:rPr>
          <w:rFonts w:ascii="Arial" w:hAnsi="Arial" w:cs="Arial"/>
          <w:b/>
          <w:sz w:val="28"/>
          <w:szCs w:val="28"/>
        </w:rPr>
        <w:t>–</w:t>
      </w:r>
      <w:r w:rsidRPr="00C15DDB">
        <w:rPr>
          <w:rFonts w:ascii="Arial" w:hAnsi="Arial" w:cs="Arial"/>
          <w:b/>
          <w:sz w:val="28"/>
          <w:szCs w:val="28"/>
        </w:rPr>
        <w:t xml:space="preserve"> </w:t>
      </w:r>
      <w:r w:rsidR="00BD33D8" w:rsidRPr="00C15DDB">
        <w:rPr>
          <w:rFonts w:ascii="Arial" w:hAnsi="Arial" w:cs="Arial"/>
          <w:b/>
          <w:sz w:val="28"/>
          <w:szCs w:val="28"/>
        </w:rPr>
        <w:t>1</w:t>
      </w:r>
      <w:r w:rsidR="000C1119">
        <w:rPr>
          <w:rFonts w:ascii="Arial" w:hAnsi="Arial" w:cs="Arial"/>
          <w:b/>
          <w:sz w:val="28"/>
          <w:szCs w:val="28"/>
        </w:rPr>
        <w:t>5</w:t>
      </w:r>
      <w:r w:rsidR="00BD33D8" w:rsidRPr="00C15DDB">
        <w:rPr>
          <w:rFonts w:ascii="Arial" w:hAnsi="Arial" w:cs="Arial"/>
          <w:b/>
          <w:sz w:val="28"/>
          <w:szCs w:val="28"/>
        </w:rPr>
        <w:t xml:space="preserve"> </w:t>
      </w:r>
      <w:r w:rsidR="000C1119">
        <w:rPr>
          <w:rFonts w:ascii="Arial" w:hAnsi="Arial" w:cs="Arial"/>
          <w:b/>
          <w:sz w:val="28"/>
          <w:szCs w:val="28"/>
        </w:rPr>
        <w:t>June</w:t>
      </w:r>
      <w:r w:rsidRPr="00C15DDB">
        <w:rPr>
          <w:rFonts w:ascii="Arial" w:hAnsi="Arial" w:cs="Arial"/>
          <w:b/>
          <w:sz w:val="28"/>
          <w:szCs w:val="28"/>
        </w:rPr>
        <w:t xml:space="preserve"> 201</w:t>
      </w:r>
      <w:r w:rsidR="00BD33D8" w:rsidRPr="00C15DDB">
        <w:rPr>
          <w:rFonts w:ascii="Arial" w:hAnsi="Arial" w:cs="Arial"/>
          <w:b/>
          <w:sz w:val="28"/>
          <w:szCs w:val="28"/>
        </w:rPr>
        <w:t>8</w:t>
      </w:r>
      <w:r w:rsidR="003F41AC" w:rsidRPr="00C15DDB">
        <w:rPr>
          <w:rFonts w:ascii="Arial" w:hAnsi="Arial" w:cs="Arial"/>
          <w:b/>
          <w:sz w:val="28"/>
          <w:szCs w:val="28"/>
        </w:rPr>
        <w:t xml:space="preserve"> - 2</w:t>
      </w:r>
      <w:r w:rsidRPr="00C15DDB">
        <w:rPr>
          <w:rFonts w:ascii="Arial" w:hAnsi="Arial" w:cs="Arial"/>
          <w:b/>
          <w:sz w:val="28"/>
          <w:szCs w:val="28"/>
        </w:rPr>
        <w:t>.00pm</w:t>
      </w:r>
    </w:p>
    <w:p w:rsidR="003F41AC" w:rsidRPr="003F41AC" w:rsidRDefault="003F41AC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F41AC">
        <w:rPr>
          <w:rFonts w:ascii="Arial" w:hAnsi="Arial" w:cs="Arial"/>
          <w:b/>
        </w:rPr>
        <w:t xml:space="preserve">Welcome </w:t>
      </w:r>
    </w:p>
    <w:p w:rsidR="003F41AC" w:rsidRDefault="003F41AC" w:rsidP="003F41AC">
      <w:pPr>
        <w:pStyle w:val="ListParagraph"/>
        <w:rPr>
          <w:rFonts w:ascii="Arial" w:hAnsi="Arial" w:cs="Arial"/>
        </w:rPr>
      </w:pPr>
    </w:p>
    <w:p w:rsidR="003F41AC" w:rsidRDefault="003F41AC" w:rsidP="003F41A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(2.00 – 2.05) VB</w:t>
      </w:r>
    </w:p>
    <w:p w:rsidR="003F41AC" w:rsidRPr="003F41AC" w:rsidRDefault="003F41AC" w:rsidP="003F41AC">
      <w:pPr>
        <w:pStyle w:val="ListParagraph"/>
        <w:rPr>
          <w:rFonts w:ascii="Arial" w:hAnsi="Arial" w:cs="Arial"/>
        </w:rPr>
      </w:pPr>
    </w:p>
    <w:p w:rsidR="00BD33D8" w:rsidRPr="00117CA1" w:rsidRDefault="000C1119" w:rsidP="00BD33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i/>
        </w:rPr>
        <w:t>Helpline survey feedback</w:t>
      </w:r>
      <w:r w:rsidR="0082088A" w:rsidRPr="00117CA1">
        <w:rPr>
          <w:rFonts w:ascii="Arial" w:hAnsi="Arial" w:cs="Arial"/>
        </w:rPr>
        <w:t xml:space="preserve"> </w:t>
      </w:r>
      <w:r w:rsidR="002623B8" w:rsidRPr="00117CA1">
        <w:rPr>
          <w:rFonts w:ascii="Arial" w:hAnsi="Arial" w:cs="Arial"/>
        </w:rPr>
        <w:tab/>
      </w:r>
    </w:p>
    <w:p w:rsidR="001868D7" w:rsidRDefault="001868D7" w:rsidP="00BD33D8">
      <w:pPr>
        <w:pStyle w:val="ListParagraph"/>
        <w:rPr>
          <w:rFonts w:ascii="Arial" w:hAnsi="Arial" w:cs="Arial"/>
        </w:rPr>
      </w:pPr>
    </w:p>
    <w:p w:rsidR="000C1119" w:rsidRPr="00BD33D8" w:rsidRDefault="000C1119" w:rsidP="000C1119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(2.05</w:t>
      </w:r>
      <w:r w:rsidRPr="00BD3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D3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D831F6">
        <w:rPr>
          <w:rFonts w:ascii="Arial" w:hAnsi="Arial" w:cs="Arial"/>
        </w:rPr>
        <w:t>2</w:t>
      </w:r>
      <w:r w:rsidR="00D1374D">
        <w:rPr>
          <w:rFonts w:ascii="Arial" w:hAnsi="Arial" w:cs="Arial"/>
        </w:rPr>
        <w:t>5</w:t>
      </w:r>
      <w:r w:rsidRPr="00BD33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</w:t>
      </w:r>
      <w:r w:rsidRPr="00BD33D8">
        <w:rPr>
          <w:rFonts w:ascii="Arial" w:hAnsi="Arial" w:cs="Arial"/>
        </w:rPr>
        <w:t xml:space="preserve"> </w:t>
      </w:r>
      <w:proofErr w:type="spellStart"/>
      <w:r w:rsidRPr="00C15DDB">
        <w:rPr>
          <w:rFonts w:ascii="Arial" w:hAnsi="Arial" w:cs="Arial"/>
        </w:rPr>
        <w:t>Archna</w:t>
      </w:r>
      <w:proofErr w:type="spellEnd"/>
      <w:r w:rsidRPr="00C15DDB">
        <w:rPr>
          <w:rFonts w:ascii="Arial" w:hAnsi="Arial" w:cs="Arial"/>
        </w:rPr>
        <w:t xml:space="preserve"> </w:t>
      </w:r>
      <w:proofErr w:type="spellStart"/>
      <w:r w:rsidRPr="00C15DDB">
        <w:rPr>
          <w:rFonts w:ascii="Arial" w:hAnsi="Arial" w:cs="Arial"/>
        </w:rPr>
        <w:t>Tharani</w:t>
      </w:r>
      <w:proofErr w:type="spellEnd"/>
      <w:r w:rsidRPr="00C15DDB">
        <w:rPr>
          <w:rFonts w:ascii="Arial" w:hAnsi="Arial" w:cs="Arial"/>
        </w:rPr>
        <w:t xml:space="preserve"> - Oculus Accountancy Ltd</w:t>
      </w:r>
    </w:p>
    <w:p w:rsidR="00BD33D8" w:rsidRPr="00BD33D8" w:rsidRDefault="00BD33D8" w:rsidP="00BD33D8">
      <w:pPr>
        <w:pStyle w:val="ListParagraph"/>
        <w:rPr>
          <w:rFonts w:ascii="Arial" w:hAnsi="Arial" w:cs="Arial"/>
          <w:b/>
          <w:i/>
        </w:rPr>
      </w:pPr>
    </w:p>
    <w:p w:rsidR="0082088A" w:rsidRPr="000C1119" w:rsidRDefault="000C1119" w:rsidP="000C1119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0C1119">
        <w:rPr>
          <w:rFonts w:ascii="Arial" w:hAnsi="Arial" w:cs="Arial"/>
          <w:b/>
          <w:i/>
        </w:rPr>
        <w:t xml:space="preserve">Incorrect P46/starter declarations submitted to HMRC – Employer </w:t>
      </w:r>
      <w:r>
        <w:rPr>
          <w:rFonts w:ascii="Arial" w:hAnsi="Arial" w:cs="Arial"/>
          <w:b/>
          <w:i/>
        </w:rPr>
        <w:t>error</w:t>
      </w:r>
    </w:p>
    <w:p w:rsidR="0082088A" w:rsidRPr="002623B8" w:rsidRDefault="0082088A" w:rsidP="0082088A">
      <w:pPr>
        <w:ind w:left="360"/>
        <w:rPr>
          <w:rFonts w:ascii="Arial" w:hAnsi="Arial" w:cs="Arial"/>
        </w:rPr>
      </w:pPr>
      <w:r w:rsidRPr="002623B8">
        <w:rPr>
          <w:rFonts w:ascii="Arial" w:hAnsi="Arial" w:cs="Arial"/>
        </w:rPr>
        <w:t xml:space="preserve"> </w:t>
      </w:r>
      <w:r w:rsidR="002623B8">
        <w:rPr>
          <w:rFonts w:ascii="Arial" w:hAnsi="Arial" w:cs="Arial"/>
        </w:rPr>
        <w:tab/>
      </w:r>
      <w:r w:rsidRPr="002623B8">
        <w:rPr>
          <w:rFonts w:ascii="Arial" w:hAnsi="Arial" w:cs="Arial"/>
        </w:rPr>
        <w:t>(</w:t>
      </w:r>
      <w:r w:rsidR="000C1119">
        <w:rPr>
          <w:rFonts w:ascii="Arial" w:hAnsi="Arial" w:cs="Arial"/>
        </w:rPr>
        <w:t>2.</w:t>
      </w:r>
      <w:r w:rsidR="00D831F6">
        <w:rPr>
          <w:rFonts w:ascii="Arial" w:hAnsi="Arial" w:cs="Arial"/>
        </w:rPr>
        <w:t>2</w:t>
      </w:r>
      <w:r w:rsidR="00D1374D">
        <w:rPr>
          <w:rFonts w:ascii="Arial" w:hAnsi="Arial" w:cs="Arial"/>
        </w:rPr>
        <w:t>5</w:t>
      </w:r>
      <w:r w:rsidRPr="002623B8">
        <w:rPr>
          <w:rFonts w:ascii="Arial" w:hAnsi="Arial" w:cs="Arial"/>
        </w:rPr>
        <w:t xml:space="preserve"> </w:t>
      </w:r>
      <w:r w:rsidR="00CE1286">
        <w:rPr>
          <w:rFonts w:ascii="Arial" w:hAnsi="Arial" w:cs="Arial"/>
        </w:rPr>
        <w:t>–</w:t>
      </w:r>
      <w:r w:rsidRPr="002623B8">
        <w:rPr>
          <w:rFonts w:ascii="Arial" w:hAnsi="Arial" w:cs="Arial"/>
        </w:rPr>
        <w:t xml:space="preserve"> </w:t>
      </w:r>
      <w:r w:rsidR="00D831F6">
        <w:rPr>
          <w:rFonts w:ascii="Arial" w:hAnsi="Arial" w:cs="Arial"/>
        </w:rPr>
        <w:t>2.40</w:t>
      </w:r>
      <w:r w:rsidRPr="002623B8">
        <w:rPr>
          <w:rFonts w:ascii="Arial" w:hAnsi="Arial" w:cs="Arial"/>
        </w:rPr>
        <w:t xml:space="preserve">) </w:t>
      </w:r>
      <w:r w:rsidR="000C1119">
        <w:rPr>
          <w:rFonts w:ascii="Arial" w:hAnsi="Arial" w:cs="Arial"/>
        </w:rPr>
        <w:t>SS/RL</w:t>
      </w:r>
      <w:r w:rsidRPr="002623B8">
        <w:rPr>
          <w:rFonts w:ascii="Arial" w:hAnsi="Arial" w:cs="Arial"/>
        </w:rPr>
        <w:t xml:space="preserve"> </w:t>
      </w:r>
    </w:p>
    <w:p w:rsidR="002623B8" w:rsidRDefault="00D1374D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Website – Members area</w:t>
      </w:r>
    </w:p>
    <w:p w:rsidR="00D1374D" w:rsidRPr="00D1374D" w:rsidRDefault="00D1374D" w:rsidP="00D1374D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 w:rsidRPr="00D1374D">
        <w:rPr>
          <w:rFonts w:ascii="Arial" w:hAnsi="Arial" w:cs="Arial"/>
          <w:i/>
        </w:rPr>
        <w:t>Tech info</w:t>
      </w:r>
    </w:p>
    <w:p w:rsidR="00D1374D" w:rsidRDefault="00D1374D" w:rsidP="00D1374D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 w:rsidRPr="00D1374D">
        <w:rPr>
          <w:rFonts w:ascii="Arial" w:hAnsi="Arial" w:cs="Arial"/>
          <w:i/>
        </w:rPr>
        <w:t>How to</w:t>
      </w:r>
      <w:r w:rsidR="00D831F6">
        <w:rPr>
          <w:rFonts w:ascii="Arial" w:hAnsi="Arial" w:cs="Arial"/>
          <w:i/>
        </w:rPr>
        <w:t xml:space="preserve"> get into the PTA</w:t>
      </w:r>
    </w:p>
    <w:p w:rsidR="00D1374D" w:rsidRDefault="00D831F6" w:rsidP="00D831F6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to complete an SA return</w:t>
      </w:r>
      <w:bookmarkStart w:id="0" w:name="_GoBack"/>
      <w:bookmarkEnd w:id="0"/>
    </w:p>
    <w:p w:rsidR="00D831F6" w:rsidRDefault="00D831F6" w:rsidP="00D831F6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Helpline </w:t>
      </w:r>
      <w:r w:rsidR="007114BD">
        <w:rPr>
          <w:rFonts w:ascii="Arial" w:hAnsi="Arial" w:cs="Arial"/>
          <w:i/>
        </w:rPr>
        <w:t xml:space="preserve">Advice </w:t>
      </w:r>
      <w:r>
        <w:rPr>
          <w:rFonts w:ascii="Arial" w:hAnsi="Arial" w:cs="Arial"/>
          <w:i/>
        </w:rPr>
        <w:t>Bible</w:t>
      </w:r>
    </w:p>
    <w:p w:rsidR="008F69A6" w:rsidRPr="00D831F6" w:rsidRDefault="00D112AC" w:rsidP="00D831F6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Know your </w:t>
      </w:r>
      <w:r w:rsidR="008F69A6">
        <w:rPr>
          <w:rFonts w:ascii="Arial" w:hAnsi="Arial" w:cs="Arial"/>
          <w:i/>
        </w:rPr>
        <w:t>Password</w:t>
      </w:r>
      <w:r>
        <w:rPr>
          <w:rFonts w:ascii="Arial" w:hAnsi="Arial" w:cs="Arial"/>
          <w:i/>
        </w:rPr>
        <w:t>!</w:t>
      </w:r>
    </w:p>
    <w:p w:rsidR="002623B8" w:rsidRDefault="002623B8" w:rsidP="002623B8">
      <w:pPr>
        <w:pStyle w:val="ListParagraph"/>
        <w:rPr>
          <w:rFonts w:ascii="Arial" w:hAnsi="Arial" w:cs="Arial"/>
        </w:rPr>
      </w:pPr>
    </w:p>
    <w:p w:rsidR="002623B8" w:rsidRPr="002623B8" w:rsidRDefault="00BD33D8" w:rsidP="002623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831F6">
        <w:rPr>
          <w:rFonts w:ascii="Arial" w:hAnsi="Arial" w:cs="Arial"/>
        </w:rPr>
        <w:t>2.40</w:t>
      </w:r>
      <w:r w:rsidR="00D1374D">
        <w:rPr>
          <w:rFonts w:ascii="Arial" w:hAnsi="Arial" w:cs="Arial"/>
        </w:rPr>
        <w:t xml:space="preserve"> – 3.20</w:t>
      </w:r>
      <w:r w:rsidR="002623B8" w:rsidRPr="002623B8">
        <w:rPr>
          <w:rFonts w:ascii="Arial" w:hAnsi="Arial" w:cs="Arial"/>
        </w:rPr>
        <w:t xml:space="preserve">) </w:t>
      </w:r>
      <w:r w:rsidR="00D1374D">
        <w:rPr>
          <w:rFonts w:ascii="Arial" w:hAnsi="Arial" w:cs="Arial"/>
        </w:rPr>
        <w:t>IB</w:t>
      </w:r>
      <w:r>
        <w:rPr>
          <w:rFonts w:ascii="Arial" w:hAnsi="Arial" w:cs="Arial"/>
        </w:rPr>
        <w:t xml:space="preserve"> </w:t>
      </w:r>
    </w:p>
    <w:p w:rsidR="002A034E" w:rsidRPr="002623B8" w:rsidRDefault="002A034E" w:rsidP="002A034E">
      <w:pPr>
        <w:pStyle w:val="ListParagraph"/>
        <w:rPr>
          <w:rFonts w:ascii="Arial" w:hAnsi="Arial" w:cs="Arial"/>
        </w:rPr>
      </w:pPr>
    </w:p>
    <w:p w:rsidR="00D1374D" w:rsidRDefault="00D1374D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P800s into SA and Late filing penalties – recent Tribunal decisions</w:t>
      </w:r>
    </w:p>
    <w:p w:rsidR="00D1374D" w:rsidRDefault="00D1374D" w:rsidP="00D1374D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 w:rsidRPr="00D1374D">
        <w:rPr>
          <w:rFonts w:ascii="Arial" w:hAnsi="Arial" w:cs="Arial"/>
          <w:i/>
        </w:rPr>
        <w:t>Goldsmith et al</w:t>
      </w:r>
    </w:p>
    <w:p w:rsidR="00D1374D" w:rsidRDefault="00D1374D" w:rsidP="00D1374D">
      <w:pPr>
        <w:pStyle w:val="ListParagraph"/>
        <w:numPr>
          <w:ilvl w:val="1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discussion</w:t>
      </w:r>
    </w:p>
    <w:p w:rsidR="00D1374D" w:rsidRPr="00D1374D" w:rsidRDefault="00D1374D" w:rsidP="00D1374D">
      <w:pPr>
        <w:ind w:left="360" w:firstLine="360"/>
        <w:rPr>
          <w:rFonts w:ascii="Arial" w:hAnsi="Arial" w:cs="Arial"/>
        </w:rPr>
      </w:pPr>
      <w:r w:rsidRPr="00D1374D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D137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 </w:t>
      </w:r>
      <w:r w:rsidRPr="00D1374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3.50</w:t>
      </w:r>
      <w:r w:rsidRPr="00D1374D">
        <w:rPr>
          <w:rFonts w:ascii="Arial" w:hAnsi="Arial" w:cs="Arial"/>
        </w:rPr>
        <w:t>) IB &amp; handout</w:t>
      </w:r>
    </w:p>
    <w:p w:rsidR="00D1374D" w:rsidRDefault="00D1374D" w:rsidP="00D1374D">
      <w:pPr>
        <w:pStyle w:val="ListParagraph"/>
        <w:rPr>
          <w:rFonts w:ascii="Arial" w:hAnsi="Arial" w:cs="Arial"/>
          <w:b/>
          <w:i/>
        </w:rPr>
      </w:pPr>
    </w:p>
    <w:p w:rsidR="002A034E" w:rsidRPr="00D1374D" w:rsidRDefault="000C1119" w:rsidP="00D1374D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D1374D">
        <w:rPr>
          <w:rFonts w:ascii="Arial" w:hAnsi="Arial" w:cs="Arial"/>
          <w:b/>
          <w:i/>
        </w:rPr>
        <w:t xml:space="preserve">FTN - </w:t>
      </w:r>
      <w:r w:rsidR="003F41AC" w:rsidRPr="00D1374D">
        <w:rPr>
          <w:rFonts w:ascii="Arial" w:hAnsi="Arial" w:cs="Arial"/>
          <w:b/>
          <w:i/>
        </w:rPr>
        <w:t xml:space="preserve">Disclosure </w:t>
      </w:r>
      <w:r w:rsidRPr="00D1374D">
        <w:rPr>
          <w:rFonts w:ascii="Arial" w:hAnsi="Arial" w:cs="Arial"/>
          <w:b/>
          <w:i/>
        </w:rPr>
        <w:t>refresh</w:t>
      </w:r>
      <w:r w:rsidR="0082088A" w:rsidRPr="00D1374D">
        <w:rPr>
          <w:rFonts w:ascii="Arial" w:hAnsi="Arial" w:cs="Arial"/>
          <w:b/>
          <w:i/>
        </w:rPr>
        <w:t xml:space="preserve"> </w:t>
      </w:r>
    </w:p>
    <w:p w:rsidR="002623B8" w:rsidRDefault="002623B8" w:rsidP="002A034E">
      <w:pPr>
        <w:pStyle w:val="ListParagraph"/>
        <w:rPr>
          <w:rFonts w:ascii="Arial" w:hAnsi="Arial" w:cs="Arial"/>
        </w:rPr>
      </w:pPr>
    </w:p>
    <w:p w:rsidR="0082088A" w:rsidRPr="002623B8" w:rsidRDefault="0082088A" w:rsidP="002A034E">
      <w:pPr>
        <w:pStyle w:val="ListParagraph"/>
        <w:rPr>
          <w:rFonts w:ascii="Arial" w:hAnsi="Arial" w:cs="Arial"/>
        </w:rPr>
      </w:pPr>
      <w:r w:rsidRPr="002623B8">
        <w:rPr>
          <w:rFonts w:ascii="Arial" w:hAnsi="Arial" w:cs="Arial"/>
        </w:rPr>
        <w:t>(</w:t>
      </w:r>
      <w:r w:rsidR="00D1374D">
        <w:rPr>
          <w:rFonts w:ascii="Arial" w:hAnsi="Arial" w:cs="Arial"/>
        </w:rPr>
        <w:t>3.50</w:t>
      </w:r>
      <w:r w:rsidR="00BD33D8">
        <w:rPr>
          <w:rFonts w:ascii="Arial" w:hAnsi="Arial" w:cs="Arial"/>
        </w:rPr>
        <w:t xml:space="preserve"> – 4.</w:t>
      </w:r>
      <w:r w:rsidR="000C1119">
        <w:rPr>
          <w:rFonts w:ascii="Arial" w:hAnsi="Arial" w:cs="Arial"/>
        </w:rPr>
        <w:t>1</w:t>
      </w:r>
      <w:r w:rsidR="00D1374D">
        <w:rPr>
          <w:rFonts w:ascii="Arial" w:hAnsi="Arial" w:cs="Arial"/>
        </w:rPr>
        <w:t>0</w:t>
      </w:r>
      <w:r w:rsidRPr="002623B8">
        <w:rPr>
          <w:rFonts w:ascii="Arial" w:hAnsi="Arial" w:cs="Arial"/>
        </w:rPr>
        <w:t>) IB</w:t>
      </w:r>
      <w:r w:rsidR="00BD33D8">
        <w:rPr>
          <w:rFonts w:ascii="Arial" w:hAnsi="Arial" w:cs="Arial"/>
        </w:rPr>
        <w:t xml:space="preserve"> &amp; handout</w:t>
      </w:r>
      <w:r w:rsidR="008F69A6">
        <w:rPr>
          <w:rFonts w:ascii="Arial" w:hAnsi="Arial" w:cs="Arial"/>
        </w:rPr>
        <w:t xml:space="preserve"> </w:t>
      </w:r>
    </w:p>
    <w:p w:rsidR="002A034E" w:rsidRPr="002623B8" w:rsidRDefault="002A034E" w:rsidP="002A034E">
      <w:pPr>
        <w:pStyle w:val="ListParagraph"/>
        <w:rPr>
          <w:rFonts w:ascii="Arial" w:hAnsi="Arial" w:cs="Arial"/>
        </w:rPr>
      </w:pPr>
    </w:p>
    <w:p w:rsidR="00BD33D8" w:rsidRDefault="008F69A6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Deloitte</w:t>
      </w:r>
      <w:r w:rsidR="000C1119">
        <w:rPr>
          <w:rFonts w:ascii="Arial" w:hAnsi="Arial" w:cs="Arial"/>
          <w:b/>
          <w:i/>
        </w:rPr>
        <w:t xml:space="preserve"> and year end</w:t>
      </w:r>
      <w:r w:rsidR="00BD33D8">
        <w:rPr>
          <w:rFonts w:ascii="Arial" w:hAnsi="Arial" w:cs="Arial"/>
          <w:b/>
          <w:i/>
        </w:rPr>
        <w:t xml:space="preserve"> update</w:t>
      </w:r>
    </w:p>
    <w:p w:rsidR="003F41AC" w:rsidRDefault="003F41AC" w:rsidP="00BD33D8">
      <w:pPr>
        <w:pStyle w:val="ListParagraph"/>
        <w:rPr>
          <w:rFonts w:ascii="Arial" w:hAnsi="Arial" w:cs="Arial"/>
          <w:i/>
        </w:rPr>
      </w:pPr>
    </w:p>
    <w:p w:rsidR="00BD33D8" w:rsidRPr="00117CA1" w:rsidRDefault="00BD33D8" w:rsidP="00BD33D8">
      <w:pPr>
        <w:pStyle w:val="ListParagraph"/>
        <w:rPr>
          <w:rFonts w:ascii="Arial" w:hAnsi="Arial" w:cs="Arial"/>
          <w:i/>
        </w:rPr>
      </w:pPr>
      <w:r w:rsidRPr="00117CA1">
        <w:rPr>
          <w:rFonts w:ascii="Arial" w:hAnsi="Arial" w:cs="Arial"/>
          <w:i/>
        </w:rPr>
        <w:t>(4.</w:t>
      </w:r>
      <w:r w:rsidR="000C1119">
        <w:rPr>
          <w:rFonts w:ascii="Arial" w:hAnsi="Arial" w:cs="Arial"/>
          <w:i/>
        </w:rPr>
        <w:t>1</w:t>
      </w:r>
      <w:r w:rsidR="00D1374D">
        <w:rPr>
          <w:rFonts w:ascii="Arial" w:hAnsi="Arial" w:cs="Arial"/>
          <w:i/>
        </w:rPr>
        <w:t>0</w:t>
      </w:r>
      <w:r w:rsidRPr="00117CA1">
        <w:rPr>
          <w:rFonts w:ascii="Arial" w:hAnsi="Arial" w:cs="Arial"/>
          <w:i/>
        </w:rPr>
        <w:t xml:space="preserve"> – 4.</w:t>
      </w:r>
      <w:r w:rsidR="00A94EFC">
        <w:rPr>
          <w:rFonts w:ascii="Arial" w:hAnsi="Arial" w:cs="Arial"/>
          <w:i/>
        </w:rPr>
        <w:t>30</w:t>
      </w:r>
      <w:r w:rsidR="000C1119">
        <w:rPr>
          <w:rFonts w:ascii="Arial" w:hAnsi="Arial" w:cs="Arial"/>
          <w:i/>
        </w:rPr>
        <w:t>) VB</w:t>
      </w:r>
    </w:p>
    <w:p w:rsidR="001868D7" w:rsidRDefault="001868D7" w:rsidP="00BD33D8">
      <w:pPr>
        <w:pStyle w:val="ListParagraph"/>
        <w:rPr>
          <w:rFonts w:ascii="Arial" w:hAnsi="Arial" w:cs="Arial"/>
          <w:b/>
          <w:i/>
        </w:rPr>
      </w:pPr>
    </w:p>
    <w:p w:rsidR="0082088A" w:rsidRPr="002623B8" w:rsidRDefault="002A034E" w:rsidP="00BD33D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</w:rPr>
      </w:pPr>
      <w:r w:rsidRPr="002623B8">
        <w:rPr>
          <w:rFonts w:ascii="Arial" w:hAnsi="Arial" w:cs="Arial"/>
          <w:b/>
          <w:i/>
        </w:rPr>
        <w:t>AO</w:t>
      </w:r>
      <w:r w:rsidR="002623B8">
        <w:rPr>
          <w:rFonts w:ascii="Arial" w:hAnsi="Arial" w:cs="Arial"/>
          <w:b/>
          <w:i/>
        </w:rPr>
        <w:t>B</w:t>
      </w:r>
    </w:p>
    <w:sectPr w:rsidR="0082088A" w:rsidRPr="0026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D81"/>
    <w:multiLevelType w:val="hybridMultilevel"/>
    <w:tmpl w:val="497C7D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149BE"/>
    <w:multiLevelType w:val="hybridMultilevel"/>
    <w:tmpl w:val="A76AFD80"/>
    <w:lvl w:ilvl="0" w:tplc="BF2A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4DA2"/>
    <w:multiLevelType w:val="hybridMultilevel"/>
    <w:tmpl w:val="1D7E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2A39"/>
    <w:multiLevelType w:val="hybridMultilevel"/>
    <w:tmpl w:val="01B6E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216E"/>
    <w:multiLevelType w:val="multilevel"/>
    <w:tmpl w:val="48FA3144"/>
    <w:lvl w:ilvl="0">
      <w:start w:val="3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8A"/>
    <w:rsid w:val="000C1119"/>
    <w:rsid w:val="00117CA1"/>
    <w:rsid w:val="001868D7"/>
    <w:rsid w:val="0024265D"/>
    <w:rsid w:val="002623B8"/>
    <w:rsid w:val="002A034E"/>
    <w:rsid w:val="003F41AC"/>
    <w:rsid w:val="00564A73"/>
    <w:rsid w:val="006B09E7"/>
    <w:rsid w:val="007114BD"/>
    <w:rsid w:val="00767184"/>
    <w:rsid w:val="00816DEC"/>
    <w:rsid w:val="0082088A"/>
    <w:rsid w:val="008C3437"/>
    <w:rsid w:val="008F69A6"/>
    <w:rsid w:val="00A77B3F"/>
    <w:rsid w:val="00A94EFC"/>
    <w:rsid w:val="00BD33D8"/>
    <w:rsid w:val="00C15DDB"/>
    <w:rsid w:val="00CB6BE9"/>
    <w:rsid w:val="00CE1286"/>
    <w:rsid w:val="00D01803"/>
    <w:rsid w:val="00D112AC"/>
    <w:rsid w:val="00D1374D"/>
    <w:rsid w:val="00D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Browne</dc:creator>
  <cp:lastModifiedBy>Ian Browne</cp:lastModifiedBy>
  <cp:revision>5</cp:revision>
  <cp:lastPrinted>2018-06-14T14:32:00Z</cp:lastPrinted>
  <dcterms:created xsi:type="dcterms:W3CDTF">2018-06-06T11:12:00Z</dcterms:created>
  <dcterms:modified xsi:type="dcterms:W3CDTF">2018-06-14T14:37:00Z</dcterms:modified>
</cp:coreProperties>
</file>